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808A3" w14:textId="77777777" w:rsidR="004E6483" w:rsidRPr="00615F1D" w:rsidRDefault="004E6483" w:rsidP="004E6483">
      <w:pPr>
        <w:ind w:left="3888" w:firstLine="1296"/>
        <w:jc w:val="center"/>
        <w:rPr>
          <w:rFonts w:asciiTheme="minorHAnsi" w:hAnsiTheme="minorHAnsi" w:cstheme="minorHAnsi"/>
          <w:b/>
          <w:bCs/>
          <w:caps/>
          <w:color w:val="000000" w:themeColor="text1"/>
          <w:lang w:eastAsia="lt-LT"/>
        </w:rPr>
      </w:pPr>
      <w:r w:rsidRPr="00615F1D">
        <w:rPr>
          <w:rFonts w:asciiTheme="minorHAnsi" w:hAnsiTheme="minorHAnsi" w:cstheme="minorHAnsi"/>
          <w:b/>
          <w:bCs/>
          <w:caps/>
          <w:color w:val="000000" w:themeColor="text1"/>
          <w:lang w:eastAsia="lt-LT"/>
        </w:rPr>
        <w:t xml:space="preserve">                                                 PrieDaS Nr.1</w:t>
      </w:r>
    </w:p>
    <w:p w14:paraId="62B023D0" w14:textId="77777777" w:rsidR="0035685F" w:rsidRPr="00615F1D" w:rsidRDefault="0035685F" w:rsidP="0035685F">
      <w:pPr>
        <w:rPr>
          <w:rFonts w:asciiTheme="minorHAnsi" w:eastAsia="Arial Unicode MS" w:hAnsiTheme="minorHAnsi" w:cstheme="minorHAnsi"/>
          <w:color w:val="000000" w:themeColor="text1"/>
          <w:sz w:val="22"/>
          <w:szCs w:val="22"/>
          <w:bdr w:val="nil"/>
        </w:rPr>
      </w:pPr>
    </w:p>
    <w:p w14:paraId="1A5AD129" w14:textId="77777777" w:rsidR="0035685F" w:rsidRPr="00615F1D" w:rsidRDefault="0035685F" w:rsidP="0035685F">
      <w:pPr>
        <w:rPr>
          <w:rFonts w:asciiTheme="minorHAnsi" w:eastAsia="Arial Unicode MS" w:hAnsiTheme="minorHAnsi" w:cstheme="minorHAnsi"/>
          <w:color w:val="000000" w:themeColor="text1"/>
          <w:sz w:val="22"/>
          <w:szCs w:val="22"/>
          <w:bdr w:val="nil"/>
        </w:rPr>
      </w:pPr>
    </w:p>
    <w:p w14:paraId="2916C945" w14:textId="77777777" w:rsidR="00697397" w:rsidRPr="00615F1D" w:rsidRDefault="00697397" w:rsidP="0035685F">
      <w:pPr>
        <w:jc w:val="center"/>
        <w:rPr>
          <w:rFonts w:asciiTheme="minorHAnsi" w:hAnsiTheme="minorHAnsi" w:cstheme="minorHAnsi"/>
          <w:b/>
          <w:bCs/>
          <w:caps/>
          <w:color w:val="000000" w:themeColor="text1"/>
        </w:rPr>
      </w:pPr>
      <w:r w:rsidRPr="00615F1D">
        <w:rPr>
          <w:rFonts w:asciiTheme="minorHAnsi" w:hAnsiTheme="minorHAnsi" w:cstheme="minorHAnsi"/>
          <w:b/>
          <w:bCs/>
          <w:caps/>
          <w:color w:val="000000" w:themeColor="text1"/>
        </w:rPr>
        <w:t xml:space="preserve">dumblo džiovyklos Siloso bokšto vidaus remonto </w:t>
      </w:r>
    </w:p>
    <w:p w14:paraId="6A341875" w14:textId="77777777" w:rsidR="0035685F" w:rsidRPr="00615F1D" w:rsidRDefault="0035685F" w:rsidP="0035685F">
      <w:pPr>
        <w:jc w:val="center"/>
        <w:rPr>
          <w:rFonts w:asciiTheme="minorHAnsi" w:hAnsiTheme="minorHAnsi" w:cstheme="minorHAnsi"/>
          <w:b/>
          <w:bCs/>
          <w:caps/>
          <w:color w:val="000000" w:themeColor="text1"/>
        </w:rPr>
      </w:pPr>
      <w:r w:rsidRPr="00615F1D">
        <w:rPr>
          <w:rFonts w:asciiTheme="minorHAnsi" w:hAnsiTheme="minorHAnsi" w:cstheme="minorHAnsi"/>
          <w:b/>
          <w:bCs/>
          <w:caps/>
          <w:color w:val="000000" w:themeColor="text1"/>
        </w:rPr>
        <w:t xml:space="preserve">darbų Techninė specifikacija </w:t>
      </w:r>
    </w:p>
    <w:p w14:paraId="71606971" w14:textId="77777777" w:rsidR="0035685F" w:rsidRPr="00615F1D" w:rsidRDefault="0035685F" w:rsidP="0035685F">
      <w:pPr>
        <w:jc w:val="both"/>
        <w:rPr>
          <w:rFonts w:asciiTheme="minorHAnsi" w:hAnsiTheme="minorHAnsi" w:cstheme="minorHAnsi"/>
          <w:color w:val="000000" w:themeColor="text1"/>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3"/>
        <w:gridCol w:w="7938"/>
      </w:tblGrid>
      <w:tr w:rsidR="00015AA8" w:rsidRPr="00615F1D" w14:paraId="6DFB86B4" w14:textId="77777777" w:rsidTr="004E4C83">
        <w:trPr>
          <w:trHeight w:val="94"/>
        </w:trPr>
        <w:tc>
          <w:tcPr>
            <w:tcW w:w="10207" w:type="dxa"/>
            <w:gridSpan w:val="3"/>
          </w:tcPr>
          <w:p w14:paraId="1ABA0917" w14:textId="77777777" w:rsidR="0035685F" w:rsidRPr="00615F1D" w:rsidRDefault="0035685F" w:rsidP="0035685F">
            <w:pPr>
              <w:numPr>
                <w:ilvl w:val="0"/>
                <w:numId w:val="16"/>
              </w:numPr>
              <w:rPr>
                <w:rFonts w:asciiTheme="minorHAnsi" w:hAnsiTheme="minorHAnsi" w:cstheme="minorHAnsi"/>
                <w:b/>
                <w:bCs/>
                <w:color w:val="000000" w:themeColor="text1"/>
                <w:lang w:val="en-GB"/>
              </w:rPr>
            </w:pPr>
            <w:r w:rsidRPr="00615F1D">
              <w:rPr>
                <w:rFonts w:asciiTheme="minorHAnsi" w:hAnsiTheme="minorHAnsi" w:cstheme="minorHAnsi"/>
                <w:b/>
                <w:bCs/>
                <w:color w:val="000000" w:themeColor="text1"/>
                <w:lang w:val="en-GB"/>
              </w:rPr>
              <w:t>Bendri duomenys:</w:t>
            </w:r>
          </w:p>
        </w:tc>
      </w:tr>
      <w:tr w:rsidR="004E4C83" w:rsidRPr="00615F1D" w14:paraId="0781197C" w14:textId="77777777" w:rsidTr="00E40EE8">
        <w:trPr>
          <w:trHeight w:val="384"/>
        </w:trPr>
        <w:tc>
          <w:tcPr>
            <w:tcW w:w="426" w:type="dxa"/>
          </w:tcPr>
          <w:p w14:paraId="656B8EF1" w14:textId="77777777" w:rsidR="00F840E5" w:rsidRPr="00615F1D" w:rsidRDefault="00F840E5" w:rsidP="00F840E5">
            <w:pPr>
              <w:numPr>
                <w:ilvl w:val="0"/>
                <w:numId w:val="14"/>
              </w:numPr>
              <w:rPr>
                <w:rFonts w:asciiTheme="minorHAnsi" w:hAnsiTheme="minorHAnsi" w:cstheme="minorHAnsi"/>
                <w:color w:val="000000" w:themeColor="text1"/>
                <w:lang w:val="en-GB"/>
              </w:rPr>
            </w:pPr>
          </w:p>
        </w:tc>
        <w:tc>
          <w:tcPr>
            <w:tcW w:w="1843" w:type="dxa"/>
          </w:tcPr>
          <w:p w14:paraId="6A578E96" w14:textId="352BF75D" w:rsidR="00F840E5" w:rsidRPr="00615F1D" w:rsidRDefault="00F840E5" w:rsidP="00F840E5">
            <w:pPr>
              <w:rPr>
                <w:rFonts w:asciiTheme="minorHAnsi" w:hAnsiTheme="minorHAnsi" w:cstheme="minorHAnsi"/>
                <w:color w:val="000000" w:themeColor="text1"/>
              </w:rPr>
            </w:pPr>
            <w:r w:rsidRPr="00615F1D">
              <w:rPr>
                <w:rFonts w:asciiTheme="minorHAnsi" w:hAnsiTheme="minorHAnsi" w:cstheme="minorHAnsi"/>
                <w:color w:val="000000" w:themeColor="text1"/>
              </w:rPr>
              <w:t>Statytojo (Užsakovo) pavadinima</w:t>
            </w:r>
            <w:r w:rsidR="005D68B5">
              <w:rPr>
                <w:rFonts w:asciiTheme="minorHAnsi" w:hAnsiTheme="minorHAnsi" w:cstheme="minorHAnsi"/>
                <w:color w:val="000000" w:themeColor="text1"/>
              </w:rPr>
              <w:t>s</w:t>
            </w:r>
            <w:r w:rsidRPr="00615F1D">
              <w:rPr>
                <w:rFonts w:asciiTheme="minorHAnsi" w:hAnsiTheme="minorHAnsi" w:cstheme="minorHAnsi"/>
                <w:color w:val="000000" w:themeColor="text1"/>
              </w:rPr>
              <w:t>, adresas, kontaktinis asmuo</w:t>
            </w:r>
          </w:p>
        </w:tc>
        <w:tc>
          <w:tcPr>
            <w:tcW w:w="7938" w:type="dxa"/>
          </w:tcPr>
          <w:p w14:paraId="3C0604EE" w14:textId="77777777" w:rsidR="00F840E5" w:rsidRPr="00615F1D" w:rsidRDefault="00F840E5" w:rsidP="00F840E5">
            <w:pPr>
              <w:widowControl w:val="0"/>
              <w:autoSpaceDE w:val="0"/>
              <w:autoSpaceDN w:val="0"/>
              <w:adjustRightInd w:val="0"/>
              <w:ind w:firstLine="6"/>
              <w:jc w:val="both"/>
              <w:rPr>
                <w:rFonts w:asciiTheme="minorHAnsi" w:hAnsiTheme="minorHAnsi" w:cstheme="minorHAnsi"/>
                <w:color w:val="000000" w:themeColor="text1"/>
                <w:u w:val="single"/>
              </w:rPr>
            </w:pPr>
            <w:r w:rsidRPr="00615F1D">
              <w:rPr>
                <w:rFonts w:asciiTheme="minorHAnsi" w:hAnsiTheme="minorHAnsi" w:cstheme="minorHAnsi"/>
                <w:color w:val="000000" w:themeColor="text1"/>
                <w:u w:val="single"/>
              </w:rPr>
              <w:t>UAB „Kauno vandenys“, Nuotekų valykla, Marvelės g. 199A, Kaunas</w:t>
            </w:r>
          </w:p>
          <w:p w14:paraId="4DF802A4" w14:textId="77777777" w:rsidR="00F840E5" w:rsidRPr="00615F1D" w:rsidRDefault="00F840E5" w:rsidP="00F840E5">
            <w:pPr>
              <w:widowControl w:val="0"/>
              <w:autoSpaceDE w:val="0"/>
              <w:autoSpaceDN w:val="0"/>
              <w:adjustRightInd w:val="0"/>
              <w:ind w:firstLine="6"/>
              <w:jc w:val="both"/>
              <w:rPr>
                <w:rFonts w:asciiTheme="minorHAnsi" w:hAnsiTheme="minorHAnsi" w:cstheme="minorHAnsi"/>
                <w:color w:val="000000" w:themeColor="text1"/>
                <w:u w:val="single"/>
              </w:rPr>
            </w:pPr>
          </w:p>
          <w:p w14:paraId="3E8A21CC" w14:textId="77777777" w:rsidR="00F840E5" w:rsidRPr="00615F1D" w:rsidRDefault="00F840E5" w:rsidP="00F840E5">
            <w:pPr>
              <w:widowControl w:val="0"/>
              <w:autoSpaceDE w:val="0"/>
              <w:autoSpaceDN w:val="0"/>
              <w:adjustRightInd w:val="0"/>
              <w:ind w:firstLine="6"/>
              <w:jc w:val="both"/>
              <w:rPr>
                <w:rFonts w:asciiTheme="minorHAnsi" w:hAnsiTheme="minorHAnsi" w:cstheme="minorHAnsi"/>
                <w:color w:val="000000" w:themeColor="text1"/>
                <w:u w:val="single"/>
                <w:lang w:val="en-US"/>
              </w:rPr>
            </w:pPr>
            <w:r w:rsidRPr="00615F1D">
              <w:rPr>
                <w:rFonts w:asciiTheme="minorHAnsi" w:hAnsiTheme="minorHAnsi" w:cstheme="minorHAnsi"/>
                <w:color w:val="000000" w:themeColor="text1"/>
                <w:u w:val="single"/>
              </w:rPr>
              <w:t>Kontaktinis asmuo:</w:t>
            </w:r>
            <w:r w:rsidR="00981ED2" w:rsidRPr="00615F1D">
              <w:rPr>
                <w:rFonts w:asciiTheme="minorHAnsi" w:hAnsiTheme="minorHAnsi" w:cstheme="minorHAnsi"/>
                <w:color w:val="000000" w:themeColor="text1"/>
                <w:u w:val="single"/>
              </w:rPr>
              <w:t xml:space="preserve"> </w:t>
            </w:r>
            <w:r w:rsidR="00981ED2" w:rsidRPr="00615F1D">
              <w:rPr>
                <w:rFonts w:asciiTheme="minorHAnsi" w:hAnsiTheme="minorHAnsi" w:cstheme="minorHAnsi"/>
                <w:color w:val="000000" w:themeColor="text1"/>
              </w:rPr>
              <w:t xml:space="preserve">Nuotekų valyklos vyr. technologas Povilas Reškevičius, </w:t>
            </w:r>
            <w:hyperlink r:id="rId11" w:history="1">
              <w:r w:rsidR="00981ED2" w:rsidRPr="00615F1D">
                <w:rPr>
                  <w:rStyle w:val="Hipersaitas"/>
                  <w:rFonts w:asciiTheme="minorHAnsi" w:hAnsiTheme="minorHAnsi" w:cstheme="minorHAnsi"/>
                  <w:color w:val="000000" w:themeColor="text1"/>
                </w:rPr>
                <w:t>povilas.reskevicius</w:t>
              </w:r>
              <w:r w:rsidR="00981ED2" w:rsidRPr="00615F1D">
                <w:rPr>
                  <w:rStyle w:val="Hipersaitas"/>
                  <w:rFonts w:asciiTheme="minorHAnsi" w:hAnsiTheme="minorHAnsi" w:cstheme="minorHAnsi"/>
                  <w:color w:val="000000" w:themeColor="text1"/>
                  <w:lang w:val="en-US"/>
                </w:rPr>
                <w:t>@kaunovandenys.lt</w:t>
              </w:r>
            </w:hyperlink>
            <w:r w:rsidRPr="00615F1D">
              <w:rPr>
                <w:rFonts w:asciiTheme="minorHAnsi" w:hAnsiTheme="minorHAnsi" w:cstheme="minorHAnsi"/>
                <w:color w:val="000000" w:themeColor="text1"/>
                <w:u w:val="single"/>
                <w:lang w:val="en-US"/>
              </w:rPr>
              <w:t xml:space="preserve"> </w:t>
            </w:r>
          </w:p>
          <w:p w14:paraId="543F6F3E" w14:textId="77777777" w:rsidR="00F840E5" w:rsidRPr="00615F1D" w:rsidRDefault="00F840E5" w:rsidP="00F840E5">
            <w:pPr>
              <w:widowControl w:val="0"/>
              <w:autoSpaceDE w:val="0"/>
              <w:autoSpaceDN w:val="0"/>
              <w:adjustRightInd w:val="0"/>
              <w:ind w:firstLine="6"/>
              <w:jc w:val="both"/>
              <w:rPr>
                <w:rFonts w:asciiTheme="minorHAnsi" w:hAnsiTheme="minorHAnsi" w:cstheme="minorHAnsi"/>
                <w:color w:val="000000" w:themeColor="text1"/>
                <w:u w:val="single"/>
              </w:rPr>
            </w:pPr>
          </w:p>
          <w:p w14:paraId="209B7917" w14:textId="77777777" w:rsidR="00F840E5" w:rsidRPr="00615F1D" w:rsidRDefault="00F840E5" w:rsidP="00F840E5">
            <w:pPr>
              <w:widowControl w:val="0"/>
              <w:autoSpaceDE w:val="0"/>
              <w:autoSpaceDN w:val="0"/>
              <w:adjustRightInd w:val="0"/>
              <w:ind w:firstLine="6"/>
              <w:jc w:val="both"/>
              <w:rPr>
                <w:rFonts w:asciiTheme="minorHAnsi" w:hAnsiTheme="minorHAnsi" w:cstheme="minorHAnsi"/>
                <w:color w:val="000000" w:themeColor="text1"/>
                <w:u w:val="single"/>
              </w:rPr>
            </w:pPr>
          </w:p>
        </w:tc>
      </w:tr>
      <w:tr w:rsidR="004E4C83" w:rsidRPr="00615F1D" w14:paraId="785AA4E5" w14:textId="77777777" w:rsidTr="00E40EE8">
        <w:trPr>
          <w:trHeight w:val="892"/>
        </w:trPr>
        <w:tc>
          <w:tcPr>
            <w:tcW w:w="426" w:type="dxa"/>
          </w:tcPr>
          <w:p w14:paraId="7EBB7160" w14:textId="77777777" w:rsidR="00F840E5" w:rsidRPr="00615F1D" w:rsidRDefault="00F840E5" w:rsidP="00F840E5">
            <w:pPr>
              <w:numPr>
                <w:ilvl w:val="0"/>
                <w:numId w:val="14"/>
              </w:numPr>
              <w:rPr>
                <w:rFonts w:asciiTheme="minorHAnsi" w:hAnsiTheme="minorHAnsi" w:cstheme="minorHAnsi"/>
                <w:color w:val="000000" w:themeColor="text1"/>
                <w:lang w:val="en-GB"/>
              </w:rPr>
            </w:pPr>
          </w:p>
        </w:tc>
        <w:tc>
          <w:tcPr>
            <w:tcW w:w="1843" w:type="dxa"/>
          </w:tcPr>
          <w:p w14:paraId="77F96D14" w14:textId="77777777" w:rsidR="00F840E5" w:rsidRPr="00615F1D" w:rsidRDefault="00F840E5" w:rsidP="00F840E5">
            <w:pPr>
              <w:rPr>
                <w:rFonts w:asciiTheme="minorHAnsi" w:hAnsiTheme="minorHAnsi" w:cstheme="minorHAnsi"/>
                <w:color w:val="000000" w:themeColor="text1"/>
                <w:spacing w:val="-1"/>
              </w:rPr>
            </w:pPr>
            <w:r w:rsidRPr="00615F1D">
              <w:rPr>
                <w:rFonts w:asciiTheme="minorHAnsi" w:hAnsiTheme="minorHAnsi" w:cstheme="minorHAnsi"/>
                <w:color w:val="000000" w:themeColor="text1"/>
                <w:spacing w:val="-1"/>
              </w:rPr>
              <w:t>Statinys (pavadinimas, adresas)</w:t>
            </w:r>
          </w:p>
        </w:tc>
        <w:tc>
          <w:tcPr>
            <w:tcW w:w="7938" w:type="dxa"/>
            <w:vAlign w:val="center"/>
          </w:tcPr>
          <w:p w14:paraId="36DA8630" w14:textId="77777777" w:rsidR="00F840E5" w:rsidRPr="00615F1D" w:rsidRDefault="00697397" w:rsidP="00E02527">
            <w:pPr>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Džiovinto nuotekų dumblo silosas</w:t>
            </w:r>
            <w:r w:rsidR="00E02527" w:rsidRPr="00615F1D">
              <w:rPr>
                <w:rFonts w:asciiTheme="minorHAnsi" w:hAnsiTheme="minorHAnsi" w:cstheme="minorHAnsi"/>
                <w:color w:val="000000" w:themeColor="text1"/>
                <w:lang w:eastAsia="lt-LT"/>
              </w:rPr>
              <w:t xml:space="preserve"> nuotekų valykloje, Marvelės g. 199A, Kaunas</w:t>
            </w:r>
          </w:p>
        </w:tc>
      </w:tr>
      <w:tr w:rsidR="004E4C83" w:rsidRPr="00615F1D" w14:paraId="405154E8" w14:textId="77777777" w:rsidTr="00E40EE8">
        <w:trPr>
          <w:trHeight w:val="455"/>
        </w:trPr>
        <w:tc>
          <w:tcPr>
            <w:tcW w:w="426" w:type="dxa"/>
          </w:tcPr>
          <w:p w14:paraId="4874CDA4" w14:textId="77777777" w:rsidR="00F840E5" w:rsidRPr="00615F1D" w:rsidRDefault="00F840E5" w:rsidP="00F840E5">
            <w:pPr>
              <w:numPr>
                <w:ilvl w:val="0"/>
                <w:numId w:val="14"/>
              </w:numPr>
              <w:rPr>
                <w:rFonts w:asciiTheme="minorHAnsi" w:hAnsiTheme="minorHAnsi" w:cstheme="minorHAnsi"/>
                <w:color w:val="000000" w:themeColor="text1"/>
              </w:rPr>
            </w:pPr>
          </w:p>
        </w:tc>
        <w:tc>
          <w:tcPr>
            <w:tcW w:w="1843" w:type="dxa"/>
          </w:tcPr>
          <w:p w14:paraId="4401EE82" w14:textId="77777777" w:rsidR="00F840E5" w:rsidRPr="00615F1D" w:rsidRDefault="00F840E5" w:rsidP="00F840E5">
            <w:pPr>
              <w:rPr>
                <w:rFonts w:asciiTheme="minorHAnsi" w:hAnsiTheme="minorHAnsi" w:cstheme="minorHAnsi"/>
                <w:color w:val="000000" w:themeColor="text1"/>
              </w:rPr>
            </w:pPr>
            <w:r w:rsidRPr="00615F1D">
              <w:rPr>
                <w:rFonts w:asciiTheme="minorHAnsi" w:hAnsiTheme="minorHAnsi" w:cstheme="minorHAnsi"/>
                <w:color w:val="000000" w:themeColor="text1"/>
              </w:rPr>
              <w:t>Statinių kategorija,  ir naudojimo paskirtis</w:t>
            </w:r>
          </w:p>
        </w:tc>
        <w:tc>
          <w:tcPr>
            <w:tcW w:w="7938" w:type="dxa"/>
          </w:tcPr>
          <w:p w14:paraId="1927DA94" w14:textId="77777777" w:rsidR="00F840E5" w:rsidRPr="00615F1D" w:rsidRDefault="00F840E5" w:rsidP="00F840E5">
            <w:pPr>
              <w:ind w:firstLine="6"/>
              <w:jc w:val="both"/>
              <w:rPr>
                <w:rFonts w:asciiTheme="minorHAnsi" w:hAnsiTheme="minorHAnsi" w:cstheme="minorHAnsi"/>
                <w:color w:val="000000" w:themeColor="text1"/>
              </w:rPr>
            </w:pPr>
            <w:r w:rsidRPr="00615F1D">
              <w:rPr>
                <w:rFonts w:asciiTheme="minorHAnsi" w:hAnsiTheme="minorHAnsi" w:cstheme="minorHAnsi"/>
                <w:color w:val="000000" w:themeColor="text1"/>
              </w:rPr>
              <w:t>Statinio kategorija: Ypatingasis statinys</w:t>
            </w:r>
          </w:p>
          <w:p w14:paraId="28F92214" w14:textId="77777777" w:rsidR="00F840E5" w:rsidRPr="00615F1D" w:rsidRDefault="00F840E5" w:rsidP="00F840E5">
            <w:pPr>
              <w:ind w:firstLine="6"/>
              <w:jc w:val="both"/>
              <w:rPr>
                <w:rFonts w:asciiTheme="minorHAnsi" w:hAnsiTheme="minorHAnsi" w:cstheme="minorHAnsi"/>
                <w:color w:val="000000" w:themeColor="text1"/>
              </w:rPr>
            </w:pPr>
            <w:r w:rsidRPr="00615F1D">
              <w:rPr>
                <w:rFonts w:asciiTheme="minorHAnsi" w:hAnsiTheme="minorHAnsi" w:cstheme="minorHAnsi"/>
                <w:color w:val="000000" w:themeColor="text1"/>
              </w:rPr>
              <w:t>Statybos rūšis: Rekonstrukcija</w:t>
            </w:r>
          </w:p>
          <w:p w14:paraId="789D2996" w14:textId="77777777" w:rsidR="00F840E5" w:rsidRPr="00615F1D" w:rsidRDefault="00F840E5" w:rsidP="00F840E5">
            <w:pPr>
              <w:ind w:firstLine="6"/>
              <w:jc w:val="both"/>
              <w:rPr>
                <w:rFonts w:asciiTheme="minorHAnsi" w:hAnsiTheme="minorHAnsi" w:cstheme="minorHAnsi"/>
                <w:color w:val="000000" w:themeColor="text1"/>
              </w:rPr>
            </w:pPr>
            <w:r w:rsidRPr="00615F1D">
              <w:rPr>
                <w:rFonts w:asciiTheme="minorHAnsi" w:hAnsiTheme="minorHAnsi" w:cstheme="minorHAnsi"/>
                <w:color w:val="000000" w:themeColor="text1"/>
              </w:rPr>
              <w:t>Naudojimo paskirtis: Inžinerinis statinys</w:t>
            </w:r>
          </w:p>
        </w:tc>
      </w:tr>
      <w:tr w:rsidR="004E4C83" w:rsidRPr="00615F1D" w14:paraId="5FE87886" w14:textId="77777777" w:rsidTr="00E40EE8">
        <w:trPr>
          <w:trHeight w:val="495"/>
        </w:trPr>
        <w:tc>
          <w:tcPr>
            <w:tcW w:w="426" w:type="dxa"/>
          </w:tcPr>
          <w:p w14:paraId="0B33140A" w14:textId="77777777" w:rsidR="00F840E5" w:rsidRPr="00615F1D" w:rsidRDefault="00F840E5" w:rsidP="00F840E5">
            <w:pPr>
              <w:numPr>
                <w:ilvl w:val="0"/>
                <w:numId w:val="14"/>
              </w:numPr>
              <w:rPr>
                <w:rFonts w:asciiTheme="minorHAnsi" w:hAnsiTheme="minorHAnsi" w:cstheme="minorHAnsi"/>
                <w:color w:val="000000" w:themeColor="text1"/>
                <w:lang w:val="en-GB"/>
              </w:rPr>
            </w:pPr>
          </w:p>
        </w:tc>
        <w:tc>
          <w:tcPr>
            <w:tcW w:w="1843" w:type="dxa"/>
          </w:tcPr>
          <w:p w14:paraId="4194693F" w14:textId="77777777" w:rsidR="00F840E5" w:rsidRPr="00615F1D" w:rsidRDefault="00F840E5" w:rsidP="00661E58">
            <w:pPr>
              <w:rPr>
                <w:rFonts w:asciiTheme="minorHAnsi" w:hAnsiTheme="minorHAnsi" w:cstheme="minorHAnsi"/>
                <w:color w:val="000000" w:themeColor="text1"/>
              </w:rPr>
            </w:pPr>
            <w:r w:rsidRPr="00615F1D">
              <w:rPr>
                <w:rFonts w:asciiTheme="minorHAnsi" w:hAnsiTheme="minorHAnsi" w:cstheme="minorHAnsi"/>
                <w:color w:val="000000" w:themeColor="text1"/>
              </w:rPr>
              <w:t>Statinio apibūdinimas</w:t>
            </w:r>
            <w:r w:rsidR="00661E58" w:rsidRPr="00615F1D">
              <w:rPr>
                <w:rFonts w:asciiTheme="minorHAnsi" w:hAnsiTheme="minorHAnsi" w:cstheme="minorHAnsi"/>
                <w:color w:val="000000" w:themeColor="text1"/>
              </w:rPr>
              <w:t xml:space="preserve"> ir</w:t>
            </w:r>
            <w:r w:rsidRPr="00615F1D">
              <w:rPr>
                <w:rFonts w:asciiTheme="minorHAnsi" w:hAnsiTheme="minorHAnsi" w:cstheme="minorHAnsi"/>
                <w:color w:val="000000" w:themeColor="text1"/>
              </w:rPr>
              <w:t xml:space="preserve"> esama padėtis</w:t>
            </w:r>
          </w:p>
        </w:tc>
        <w:tc>
          <w:tcPr>
            <w:tcW w:w="7938" w:type="dxa"/>
            <w:vAlign w:val="center"/>
          </w:tcPr>
          <w:p w14:paraId="759676C4" w14:textId="77777777" w:rsidR="00697397" w:rsidRPr="00615F1D" w:rsidRDefault="00697397" w:rsidP="001C56D8">
            <w:pPr>
              <w:pStyle w:val="Sraopastraipa"/>
              <w:numPr>
                <w:ilvl w:val="1"/>
                <w:numId w:val="14"/>
              </w:numPr>
              <w:ind w:left="433" w:hanging="433"/>
              <w:jc w:val="both"/>
              <w:rPr>
                <w:rFonts w:asciiTheme="minorHAnsi" w:hAnsiTheme="minorHAnsi" w:cstheme="minorHAnsi"/>
                <w:color w:val="000000" w:themeColor="text1"/>
              </w:rPr>
            </w:pPr>
            <w:r w:rsidRPr="00615F1D">
              <w:rPr>
                <w:rFonts w:asciiTheme="minorHAnsi" w:hAnsiTheme="minorHAnsi" w:cstheme="minorHAnsi"/>
                <w:color w:val="000000" w:themeColor="text1"/>
              </w:rPr>
              <w:t>Džiovinto dumblo granulių silosas naudojamas pramoniniam džiovinto dumblo granulių kaupimui ir išleidimui. Siloso vidiniai metaliniai paviršiai eksploatuojami sąlygomis, kurioms būdinga :</w:t>
            </w:r>
          </w:p>
          <w:p w14:paraId="28573816" w14:textId="77777777" w:rsidR="00697397" w:rsidRPr="00615F1D" w:rsidRDefault="00697397" w:rsidP="00697397">
            <w:pPr>
              <w:pStyle w:val="Sraopastraipa"/>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000000" w:themeColor="text1"/>
              </w:rPr>
            </w:pPr>
            <w:r w:rsidRPr="00615F1D">
              <w:rPr>
                <w:rFonts w:asciiTheme="minorHAnsi" w:hAnsiTheme="minorHAnsi" w:cstheme="minorHAnsi"/>
                <w:color w:val="000000" w:themeColor="text1"/>
              </w:rPr>
              <w:t>nuolatinis ir intensyvus abrazyvinis džiovinto dumblo granulių poveikis;</w:t>
            </w:r>
          </w:p>
          <w:p w14:paraId="350F79A3" w14:textId="77777777" w:rsidR="00697397" w:rsidRPr="00615F1D" w:rsidRDefault="00697397" w:rsidP="00697397">
            <w:pPr>
              <w:pStyle w:val="Sraopastraipa"/>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000000" w:themeColor="text1"/>
              </w:rPr>
            </w:pPr>
            <w:r w:rsidRPr="00615F1D">
              <w:rPr>
                <w:rFonts w:asciiTheme="minorHAnsi" w:hAnsiTheme="minorHAnsi" w:cstheme="minorHAnsi"/>
                <w:color w:val="000000" w:themeColor="text1"/>
              </w:rPr>
              <w:t>periodinis drėgmės ir kondensato susidarymas;</w:t>
            </w:r>
          </w:p>
          <w:p w14:paraId="2DBA2D4B" w14:textId="77777777" w:rsidR="00697397" w:rsidRPr="00615F1D" w:rsidRDefault="001C56D8" w:rsidP="00697397">
            <w:pPr>
              <w:pStyle w:val="Sraopastraipa"/>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000000" w:themeColor="text1"/>
              </w:rPr>
            </w:pPr>
            <w:r w:rsidRPr="00615F1D">
              <w:rPr>
                <w:rFonts w:asciiTheme="minorHAnsi" w:hAnsiTheme="minorHAnsi" w:cstheme="minorHAnsi"/>
                <w:color w:val="000000" w:themeColor="text1"/>
              </w:rPr>
              <w:t>padidinta darbinė temperatūra;</w:t>
            </w:r>
          </w:p>
          <w:p w14:paraId="5A68703C" w14:textId="77777777" w:rsidR="001C56D8" w:rsidRPr="00615F1D" w:rsidRDefault="001C56D8" w:rsidP="00697397">
            <w:pPr>
              <w:pStyle w:val="Sraopastraipa"/>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000000" w:themeColor="text1"/>
              </w:rPr>
            </w:pPr>
            <w:r w:rsidRPr="00615F1D">
              <w:rPr>
                <w:rFonts w:asciiTheme="minorHAnsi" w:hAnsiTheme="minorHAnsi" w:cstheme="minorHAnsi"/>
                <w:color w:val="000000" w:themeColor="text1"/>
              </w:rPr>
              <w:t>agresyvi proceso aplinka, susijusi su džiovinto dumblo granulių fizinėmis ir cheminėmis savybėmis.</w:t>
            </w:r>
          </w:p>
          <w:p w14:paraId="73A68D67" w14:textId="77777777" w:rsidR="00697397" w:rsidRPr="00615F1D" w:rsidRDefault="00697397" w:rsidP="00697397">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rPr>
                <w:rFonts w:asciiTheme="minorHAnsi" w:hAnsiTheme="minorHAnsi" w:cstheme="minorHAnsi"/>
                <w:color w:val="000000" w:themeColor="text1"/>
              </w:rPr>
            </w:pPr>
            <w:r w:rsidRPr="00615F1D">
              <w:rPr>
                <w:rFonts w:asciiTheme="minorHAnsi" w:hAnsiTheme="minorHAnsi" w:cstheme="minorHAnsi"/>
                <w:color w:val="000000" w:themeColor="text1"/>
              </w:rPr>
              <w:t>Patekimas į silosą galimas per liukus, esančius siloso viršuje. Aukštis iki siloso liukų yra 22 metrai, liukų matmenys yra 800 mm x 800 mm.</w:t>
            </w:r>
          </w:p>
          <w:p w14:paraId="578B9FED" w14:textId="77777777" w:rsidR="00E02527" w:rsidRPr="00615F1D" w:rsidRDefault="001C56D8" w:rsidP="00E066EE">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rPr>
                <w:rFonts w:asciiTheme="minorHAnsi" w:hAnsiTheme="minorHAnsi" w:cstheme="minorHAnsi"/>
                <w:color w:val="000000" w:themeColor="text1"/>
              </w:rPr>
            </w:pPr>
            <w:r w:rsidRPr="00615F1D">
              <w:rPr>
                <w:rFonts w:asciiTheme="minorHAnsi" w:hAnsiTheme="minorHAnsi" w:cstheme="minorHAnsi"/>
                <w:color w:val="000000" w:themeColor="text1"/>
              </w:rPr>
              <w:t xml:space="preserve">Siloso matmenys pažymėti schemoje </w:t>
            </w:r>
            <w:r w:rsidR="00981ED2" w:rsidRPr="00615F1D">
              <w:rPr>
                <w:rFonts w:asciiTheme="minorHAnsi" w:hAnsiTheme="minorHAnsi" w:cstheme="minorHAnsi"/>
                <w:color w:val="000000" w:themeColor="text1"/>
              </w:rPr>
              <w:t xml:space="preserve">priedėlyje </w:t>
            </w:r>
            <w:r w:rsidRPr="00615F1D">
              <w:rPr>
                <w:rFonts w:asciiTheme="minorHAnsi" w:hAnsiTheme="minorHAnsi" w:cstheme="minorHAnsi"/>
                <w:color w:val="000000" w:themeColor="text1"/>
              </w:rPr>
              <w:t>Nr. 1</w:t>
            </w:r>
            <w:r w:rsidR="00981ED2" w:rsidRPr="00615F1D">
              <w:rPr>
                <w:rFonts w:asciiTheme="minorHAnsi" w:hAnsiTheme="minorHAnsi" w:cstheme="minorHAnsi"/>
                <w:color w:val="000000" w:themeColor="text1"/>
              </w:rPr>
              <w:t>.</w:t>
            </w:r>
          </w:p>
          <w:p w14:paraId="22833C83" w14:textId="77777777" w:rsidR="001C56D8" w:rsidRPr="00615F1D" w:rsidRDefault="001C56D8" w:rsidP="001C56D8">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rPr>
                <w:rFonts w:asciiTheme="minorHAnsi" w:hAnsiTheme="minorHAnsi" w:cstheme="minorHAnsi"/>
                <w:color w:val="000000" w:themeColor="text1"/>
              </w:rPr>
            </w:pPr>
            <w:r w:rsidRPr="00615F1D">
              <w:rPr>
                <w:rFonts w:asciiTheme="minorHAnsi" w:hAnsiTheme="minorHAnsi" w:cstheme="minorHAnsi"/>
                <w:color w:val="000000" w:themeColor="text1"/>
              </w:rPr>
              <w:t>Pagal atliktą džiovinto dumblo granulių siloso techninės būklės ekspertizę nustatyta, ka</w:t>
            </w:r>
            <w:r w:rsidR="00584C67" w:rsidRPr="00615F1D">
              <w:rPr>
                <w:rFonts w:asciiTheme="minorHAnsi" w:hAnsiTheme="minorHAnsi" w:cstheme="minorHAnsi"/>
                <w:color w:val="000000" w:themeColor="text1"/>
              </w:rPr>
              <w:t xml:space="preserve">d </w:t>
            </w:r>
            <w:r w:rsidRPr="00615F1D">
              <w:rPr>
                <w:rFonts w:asciiTheme="minorHAnsi" w:hAnsiTheme="minorHAnsi" w:cstheme="minorHAnsi"/>
                <w:color w:val="000000" w:themeColor="text1"/>
              </w:rPr>
              <w:t>ant džiovinto dumblo granulių siloso vidinių metalinių paviršių elementų paviršių yra išplitusi bendroji ir lamininė  korozija, vietomis nustatytas reikšmingas metalinių sienelių storio sumažėjimas, paviršiai pasižymi nelygumais, įlinkimais ir išgraužomis, kurios blogina džiovinto dumblo granulių slinkimą, susikaupusios džiovinto dumblo granulių sankaupos sudaro sąlygas drėgmei kauptis ir spartina korozijos procesus.</w:t>
            </w:r>
          </w:p>
          <w:p w14:paraId="1FB53945" w14:textId="77777777" w:rsidR="001C56D8" w:rsidRPr="00615F1D" w:rsidRDefault="001C56D8" w:rsidP="001C56D8">
            <w:pPr>
              <w:pStyle w:val="Sraopastraipa"/>
              <w:numPr>
                <w:ilvl w:val="1"/>
                <w:numId w:val="14"/>
              </w:numPr>
              <w:ind w:left="433" w:hanging="433"/>
              <w:jc w:val="both"/>
              <w:rPr>
                <w:rFonts w:asciiTheme="minorHAnsi" w:hAnsiTheme="minorHAnsi" w:cstheme="minorHAnsi"/>
                <w:color w:val="000000" w:themeColor="text1"/>
              </w:rPr>
            </w:pPr>
            <w:r w:rsidRPr="00615F1D">
              <w:rPr>
                <w:rFonts w:asciiTheme="minorHAnsi" w:hAnsiTheme="minorHAnsi" w:cstheme="minorHAnsi"/>
                <w:color w:val="000000" w:themeColor="text1"/>
              </w:rPr>
              <w:t xml:space="preserve">Remonto darbų tikslai: </w:t>
            </w:r>
          </w:p>
          <w:p w14:paraId="0662D114" w14:textId="77777777" w:rsidR="001C56D8" w:rsidRPr="00615F1D" w:rsidRDefault="001C56D8" w:rsidP="00995413">
            <w:pPr>
              <w:pStyle w:val="Sraopastraipa"/>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ind w:left="574" w:hanging="283"/>
              <w:jc w:val="both"/>
              <w:rPr>
                <w:rFonts w:asciiTheme="minorHAnsi" w:hAnsiTheme="minorHAnsi" w:cstheme="minorHAnsi"/>
                <w:color w:val="000000" w:themeColor="text1"/>
              </w:rPr>
            </w:pPr>
            <w:r w:rsidRPr="00615F1D">
              <w:rPr>
                <w:rFonts w:asciiTheme="minorHAnsi" w:hAnsiTheme="minorHAnsi" w:cstheme="minorHAnsi"/>
                <w:color w:val="000000" w:themeColor="text1"/>
              </w:rPr>
              <w:t>Sustabdyti tolesnį džiovinto dumblo granulių siloso vidinių metalinių paviršių korozijos ir erozijos progresavimą, kurį sukelia džiovinto dumblo granulių poveikis.</w:t>
            </w:r>
          </w:p>
          <w:p w14:paraId="17FBAAE9" w14:textId="77777777" w:rsidR="001C56D8" w:rsidRPr="00615F1D" w:rsidRDefault="001C56D8" w:rsidP="00995413">
            <w:pPr>
              <w:pStyle w:val="Sraopastraipa"/>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ind w:left="574" w:hanging="283"/>
              <w:jc w:val="both"/>
              <w:rPr>
                <w:rFonts w:asciiTheme="minorHAnsi" w:hAnsiTheme="minorHAnsi" w:cstheme="minorHAnsi"/>
                <w:color w:val="000000" w:themeColor="text1"/>
              </w:rPr>
            </w:pPr>
            <w:r w:rsidRPr="00615F1D">
              <w:rPr>
                <w:rFonts w:asciiTheme="minorHAnsi" w:hAnsiTheme="minorHAnsi" w:cstheme="minorHAnsi"/>
                <w:color w:val="000000" w:themeColor="text1"/>
              </w:rPr>
              <w:t>Atkurti pažeistų vietų konstrukcinį vientisumą.</w:t>
            </w:r>
          </w:p>
          <w:p w14:paraId="2CD85A6D" w14:textId="77777777" w:rsidR="001C56D8" w:rsidRPr="00615F1D" w:rsidRDefault="001C56D8" w:rsidP="00995413">
            <w:pPr>
              <w:pStyle w:val="Sraopastraipa"/>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ind w:left="574" w:hanging="283"/>
              <w:jc w:val="both"/>
              <w:rPr>
                <w:rFonts w:asciiTheme="minorHAnsi" w:hAnsiTheme="minorHAnsi" w:cstheme="minorHAnsi"/>
                <w:color w:val="000000" w:themeColor="text1"/>
              </w:rPr>
            </w:pPr>
            <w:r w:rsidRPr="00615F1D">
              <w:rPr>
                <w:rFonts w:asciiTheme="minorHAnsi" w:hAnsiTheme="minorHAnsi" w:cstheme="minorHAnsi"/>
                <w:color w:val="000000" w:themeColor="text1"/>
              </w:rPr>
              <w:lastRenderedPageBreak/>
              <w:t xml:space="preserve">Išlyginti džiovinto dumblo granulių siloso vidinių paviršių geometriją, siekiant užtikrinti džiovinto dumblo granulių slydimą ir sumažinti jų kaupimąsi ant  paviršiaus. </w:t>
            </w:r>
          </w:p>
          <w:p w14:paraId="0311E0C4" w14:textId="77777777" w:rsidR="00E066EE" w:rsidRPr="00615F1D" w:rsidRDefault="001C56D8" w:rsidP="00995413">
            <w:pPr>
              <w:pStyle w:val="Sraopastraipa"/>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ind w:left="574" w:hanging="283"/>
              <w:jc w:val="both"/>
              <w:rPr>
                <w:rFonts w:asciiTheme="minorHAnsi" w:hAnsiTheme="minorHAnsi" w:cstheme="minorHAnsi"/>
                <w:color w:val="000000" w:themeColor="text1"/>
              </w:rPr>
            </w:pPr>
            <w:r w:rsidRPr="00615F1D">
              <w:rPr>
                <w:rFonts w:asciiTheme="minorHAnsi" w:hAnsiTheme="minorHAnsi" w:cstheme="minorHAnsi"/>
                <w:color w:val="000000" w:themeColor="text1"/>
              </w:rPr>
              <w:t>Užtikrinti ilgalaikę, saugią džiovinto dumblo granulių siloso suremontuotų metalinių paviršių apsaugą dangomis, užtikrinančiomis ilgalaikę metalinių paviršių apsaugą agresyvioje proceso aplinkoje.</w:t>
            </w:r>
          </w:p>
        </w:tc>
      </w:tr>
      <w:tr w:rsidR="004E4C83" w:rsidRPr="00615F1D" w14:paraId="68C91ECE" w14:textId="77777777" w:rsidTr="00E40EE8">
        <w:trPr>
          <w:trHeight w:val="495"/>
        </w:trPr>
        <w:tc>
          <w:tcPr>
            <w:tcW w:w="426" w:type="dxa"/>
          </w:tcPr>
          <w:p w14:paraId="746484CB" w14:textId="77777777" w:rsidR="00F840E5" w:rsidRPr="00615F1D" w:rsidRDefault="00F840E5" w:rsidP="00F840E5">
            <w:pPr>
              <w:numPr>
                <w:ilvl w:val="0"/>
                <w:numId w:val="14"/>
              </w:numPr>
              <w:rPr>
                <w:rFonts w:asciiTheme="minorHAnsi" w:hAnsiTheme="minorHAnsi" w:cstheme="minorHAnsi"/>
                <w:color w:val="000000" w:themeColor="text1"/>
              </w:rPr>
            </w:pPr>
          </w:p>
        </w:tc>
        <w:tc>
          <w:tcPr>
            <w:tcW w:w="1843" w:type="dxa"/>
          </w:tcPr>
          <w:p w14:paraId="4F4767F7" w14:textId="77777777" w:rsidR="00F840E5" w:rsidRPr="00615F1D" w:rsidRDefault="00F840E5" w:rsidP="00F840E5">
            <w:pPr>
              <w:rPr>
                <w:rFonts w:asciiTheme="minorHAnsi" w:hAnsiTheme="minorHAnsi" w:cstheme="minorHAnsi"/>
                <w:color w:val="000000" w:themeColor="text1"/>
              </w:rPr>
            </w:pPr>
            <w:r w:rsidRPr="00615F1D">
              <w:rPr>
                <w:rFonts w:asciiTheme="minorHAnsi" w:hAnsiTheme="minorHAnsi" w:cstheme="minorHAnsi"/>
                <w:color w:val="000000" w:themeColor="text1"/>
              </w:rPr>
              <w:t>Kita</w:t>
            </w:r>
          </w:p>
        </w:tc>
        <w:tc>
          <w:tcPr>
            <w:tcW w:w="7938" w:type="dxa"/>
            <w:vAlign w:val="center"/>
          </w:tcPr>
          <w:p w14:paraId="016C5144" w14:textId="77777777" w:rsidR="00F840E5" w:rsidRPr="00615F1D" w:rsidRDefault="00F840E5" w:rsidP="00F840E5">
            <w:pPr>
              <w:pStyle w:val="prastasiniatinklio"/>
              <w:numPr>
                <w:ilvl w:val="1"/>
                <w:numId w:val="14"/>
              </w:numPr>
              <w:overflowPunct/>
              <w:autoSpaceDE/>
              <w:autoSpaceDN/>
              <w:spacing w:before="0" w:after="0"/>
              <w:ind w:left="431" w:hanging="431"/>
              <w:jc w:val="both"/>
              <w:rPr>
                <w:rFonts w:asciiTheme="minorHAnsi" w:hAnsiTheme="minorHAnsi" w:cstheme="minorHAnsi"/>
                <w:color w:val="000000" w:themeColor="text1"/>
              </w:rPr>
            </w:pPr>
            <w:r w:rsidRPr="00615F1D">
              <w:rPr>
                <w:rFonts w:asciiTheme="minorHAnsi" w:hAnsiTheme="minorHAnsi" w:cstheme="minorHAnsi"/>
                <w:color w:val="000000" w:themeColor="text1"/>
              </w:rPr>
              <w:t>Specifikacija ir ją papildantys priedėliai yra neatsiejama UAB „Kauno vandenys“ (Užsakovas), darbų vykdymo sutarties su Rangovu dalis.</w:t>
            </w:r>
          </w:p>
          <w:p w14:paraId="33764BB6" w14:textId="77777777" w:rsidR="00F840E5" w:rsidRPr="00615F1D" w:rsidRDefault="00F840E5" w:rsidP="00F840E5">
            <w:pPr>
              <w:pStyle w:val="prastasiniatinklio"/>
              <w:numPr>
                <w:ilvl w:val="1"/>
                <w:numId w:val="14"/>
              </w:numPr>
              <w:overflowPunct/>
              <w:autoSpaceDE/>
              <w:autoSpaceDN/>
              <w:spacing w:before="0" w:after="0"/>
              <w:ind w:left="431" w:hanging="431"/>
              <w:jc w:val="both"/>
              <w:rPr>
                <w:rFonts w:asciiTheme="minorHAnsi" w:hAnsiTheme="minorHAnsi" w:cstheme="minorHAnsi"/>
                <w:color w:val="000000" w:themeColor="text1"/>
              </w:rPr>
            </w:pPr>
            <w:r w:rsidRPr="00615F1D">
              <w:rPr>
                <w:rFonts w:asciiTheme="minorHAnsi" w:hAnsiTheme="minorHAnsi" w:cstheme="minorHAnsi"/>
                <w:color w:val="000000" w:themeColor="text1"/>
              </w:rPr>
              <w:t>Ši Specifikacija apima darbų perdavimą Rangovui, darbų pradžią, techninės dokumentacijos rengimą, darbų atlikimo tvarką bei terminus, atsiskaitymą už atliktus darbus.</w:t>
            </w:r>
          </w:p>
          <w:p w14:paraId="5C434CD3" w14:textId="77777777" w:rsidR="00F840E5" w:rsidRPr="00615F1D" w:rsidRDefault="00F840E5" w:rsidP="00F840E5">
            <w:pPr>
              <w:pStyle w:val="prastasiniatinklio"/>
              <w:numPr>
                <w:ilvl w:val="1"/>
                <w:numId w:val="14"/>
              </w:numPr>
              <w:overflowPunct/>
              <w:autoSpaceDE/>
              <w:autoSpaceDN/>
              <w:spacing w:before="0" w:after="0"/>
              <w:ind w:left="431" w:hanging="431"/>
              <w:jc w:val="both"/>
              <w:rPr>
                <w:rFonts w:asciiTheme="minorHAnsi" w:hAnsiTheme="minorHAnsi" w:cstheme="minorHAnsi"/>
                <w:color w:val="000000" w:themeColor="text1"/>
              </w:rPr>
            </w:pPr>
            <w:r w:rsidRPr="00615F1D">
              <w:rPr>
                <w:rFonts w:asciiTheme="minorHAnsi" w:hAnsiTheme="minorHAnsi" w:cstheme="minorHAnsi"/>
                <w:color w:val="000000" w:themeColor="text1"/>
              </w:rPr>
              <w:t>Rangovas turi teisę susipažinti su statinio vieta ir susijusiais darbais, kad galėtų tinkamai įvertinti darbų apimtis.</w:t>
            </w:r>
            <w:r w:rsidR="0069590D" w:rsidRPr="00615F1D">
              <w:rPr>
                <w:rFonts w:asciiTheme="minorHAnsi" w:hAnsiTheme="minorHAnsi" w:cstheme="minorHAnsi"/>
                <w:color w:val="000000" w:themeColor="text1"/>
              </w:rPr>
              <w:t xml:space="preserve"> Objekto schema pridedama </w:t>
            </w:r>
            <w:r w:rsidR="00995413" w:rsidRPr="00615F1D">
              <w:rPr>
                <w:rFonts w:asciiTheme="minorHAnsi" w:hAnsiTheme="minorHAnsi" w:cstheme="minorHAnsi"/>
                <w:color w:val="000000" w:themeColor="text1"/>
              </w:rPr>
              <w:t>pried</w:t>
            </w:r>
            <w:r w:rsidR="00981ED2" w:rsidRPr="00615F1D">
              <w:rPr>
                <w:rFonts w:asciiTheme="minorHAnsi" w:hAnsiTheme="minorHAnsi" w:cstheme="minorHAnsi"/>
                <w:color w:val="000000" w:themeColor="text1"/>
              </w:rPr>
              <w:t>ėliuose</w:t>
            </w:r>
            <w:r w:rsidR="0069590D" w:rsidRPr="00615F1D">
              <w:rPr>
                <w:rFonts w:asciiTheme="minorHAnsi" w:hAnsiTheme="minorHAnsi" w:cstheme="minorHAnsi"/>
                <w:color w:val="000000" w:themeColor="text1"/>
              </w:rPr>
              <w:t xml:space="preserve"> Nr. 1</w:t>
            </w:r>
            <w:r w:rsidR="00697397" w:rsidRPr="00615F1D">
              <w:rPr>
                <w:rFonts w:asciiTheme="minorHAnsi" w:hAnsiTheme="minorHAnsi" w:cstheme="minorHAnsi"/>
                <w:color w:val="000000" w:themeColor="text1"/>
              </w:rPr>
              <w:t xml:space="preserve"> ir Nr. 2</w:t>
            </w:r>
          </w:p>
          <w:p w14:paraId="1CE7197A" w14:textId="77777777" w:rsidR="00F840E5" w:rsidRPr="00615F1D" w:rsidRDefault="00F840E5" w:rsidP="00F840E5">
            <w:pPr>
              <w:pStyle w:val="prastasiniatinklio"/>
              <w:numPr>
                <w:ilvl w:val="1"/>
                <w:numId w:val="14"/>
              </w:numPr>
              <w:overflowPunct/>
              <w:autoSpaceDE/>
              <w:autoSpaceDN/>
              <w:spacing w:before="0" w:after="0"/>
              <w:ind w:left="431" w:hanging="431"/>
              <w:jc w:val="both"/>
              <w:rPr>
                <w:rFonts w:asciiTheme="minorHAnsi" w:hAnsiTheme="minorHAnsi" w:cstheme="minorHAnsi"/>
                <w:color w:val="000000" w:themeColor="text1"/>
              </w:rPr>
            </w:pPr>
            <w:r w:rsidRPr="00615F1D">
              <w:rPr>
                <w:rFonts w:asciiTheme="minorHAnsi" w:hAnsiTheme="minorHAnsi" w:cstheme="minorHAnsi"/>
                <w:color w:val="000000" w:themeColor="text1"/>
              </w:rPr>
              <w:t>Sutarties pasirašymo metu Rangovas patvirtina jog yra pilnai susipažinęs su vykdomais darbais ir įvertino visus susijusius darbus, maksimaliai sumažindamas nenumatytų darbų tikimybę.</w:t>
            </w:r>
          </w:p>
        </w:tc>
      </w:tr>
      <w:tr w:rsidR="00015AA8" w:rsidRPr="00615F1D" w14:paraId="1EBCB29A" w14:textId="77777777" w:rsidTr="004E4C83">
        <w:trPr>
          <w:trHeight w:val="495"/>
        </w:trPr>
        <w:tc>
          <w:tcPr>
            <w:tcW w:w="10207" w:type="dxa"/>
            <w:gridSpan w:val="3"/>
          </w:tcPr>
          <w:p w14:paraId="06AFBB9A" w14:textId="77777777" w:rsidR="00F840E5" w:rsidRPr="00615F1D" w:rsidRDefault="00F840E5" w:rsidP="00F840E5">
            <w:pPr>
              <w:jc w:val="both"/>
              <w:rPr>
                <w:rFonts w:asciiTheme="minorHAnsi" w:hAnsiTheme="minorHAnsi" w:cstheme="minorHAnsi"/>
                <w:color w:val="000000" w:themeColor="text1"/>
              </w:rPr>
            </w:pPr>
            <w:r w:rsidRPr="00615F1D">
              <w:rPr>
                <w:rFonts w:asciiTheme="minorHAnsi" w:hAnsiTheme="minorHAnsi" w:cstheme="minorHAnsi"/>
                <w:b/>
                <w:bCs/>
                <w:color w:val="000000" w:themeColor="text1"/>
              </w:rPr>
              <w:t xml:space="preserve">       II.         </w:t>
            </w:r>
            <w:r w:rsidRPr="00615F1D">
              <w:rPr>
                <w:rFonts w:asciiTheme="minorHAnsi" w:hAnsiTheme="minorHAnsi" w:cstheme="minorHAnsi"/>
                <w:b/>
                <w:color w:val="000000" w:themeColor="text1"/>
              </w:rPr>
              <w:t>Perkami darbai:</w:t>
            </w:r>
          </w:p>
        </w:tc>
      </w:tr>
      <w:tr w:rsidR="004E4C83" w:rsidRPr="00615F1D" w14:paraId="412F1EBD" w14:textId="77777777" w:rsidTr="00E40EE8">
        <w:trPr>
          <w:trHeight w:val="495"/>
        </w:trPr>
        <w:tc>
          <w:tcPr>
            <w:tcW w:w="426" w:type="dxa"/>
          </w:tcPr>
          <w:p w14:paraId="481C8580" w14:textId="77777777" w:rsidR="00F840E5" w:rsidRPr="00615F1D" w:rsidRDefault="00F840E5" w:rsidP="00F840E5">
            <w:pPr>
              <w:numPr>
                <w:ilvl w:val="0"/>
                <w:numId w:val="14"/>
              </w:numPr>
              <w:rPr>
                <w:rFonts w:asciiTheme="minorHAnsi" w:hAnsiTheme="minorHAnsi" w:cstheme="minorHAnsi"/>
                <w:color w:val="000000" w:themeColor="text1"/>
                <w:lang w:val="en-GB"/>
              </w:rPr>
            </w:pPr>
          </w:p>
        </w:tc>
        <w:tc>
          <w:tcPr>
            <w:tcW w:w="1843" w:type="dxa"/>
          </w:tcPr>
          <w:p w14:paraId="093A6B40" w14:textId="77777777" w:rsidR="00F840E5" w:rsidRPr="00615F1D" w:rsidRDefault="00F840E5" w:rsidP="00F840E5">
            <w:pPr>
              <w:rPr>
                <w:rFonts w:asciiTheme="minorHAnsi" w:hAnsiTheme="minorHAnsi" w:cstheme="minorHAnsi"/>
                <w:color w:val="000000" w:themeColor="text1"/>
              </w:rPr>
            </w:pPr>
            <w:r w:rsidRPr="00615F1D">
              <w:rPr>
                <w:rFonts w:asciiTheme="minorHAnsi" w:hAnsiTheme="minorHAnsi" w:cstheme="minorHAnsi"/>
                <w:color w:val="000000" w:themeColor="text1"/>
              </w:rPr>
              <w:t>Perkamų darbų ir susijusių paslaugų apimtis, techniniai rodikliai</w:t>
            </w:r>
          </w:p>
        </w:tc>
        <w:tc>
          <w:tcPr>
            <w:tcW w:w="7938" w:type="dxa"/>
            <w:vAlign w:val="center"/>
          </w:tcPr>
          <w:p w14:paraId="2131315F" w14:textId="77777777" w:rsidR="006C1F09" w:rsidRPr="00615F1D" w:rsidRDefault="006C1F09" w:rsidP="006C1F09">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431"/>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Pirkimo objektas – džiovinto dumblo granulių siloso vidinių metalinių paviršių nu</w:t>
            </w:r>
            <w:r w:rsidR="00584C67" w:rsidRPr="00615F1D">
              <w:rPr>
                <w:rFonts w:asciiTheme="minorHAnsi" w:hAnsiTheme="minorHAnsi" w:cstheme="minorHAnsi"/>
                <w:color w:val="000000" w:themeColor="text1"/>
              </w:rPr>
              <w:t>valymo</w:t>
            </w:r>
            <w:r w:rsidRPr="00615F1D">
              <w:rPr>
                <w:rFonts w:asciiTheme="minorHAnsi" w:hAnsiTheme="minorHAnsi" w:cstheme="minorHAnsi"/>
                <w:color w:val="000000" w:themeColor="text1"/>
              </w:rPr>
              <w:t xml:space="preserve"> bei remonto darbai, apimantys pažeistų vietų paruošimą, vietinį metalinių sienelių storio atkūrimą, paviršių geometrijos atstatymą ir ilgalaikės apsauginės dangos įrengimą agresyvioje proceso aplinkoje.</w:t>
            </w:r>
          </w:p>
          <w:p w14:paraId="773FC90C" w14:textId="77777777" w:rsidR="006C1F09" w:rsidRPr="00615F1D" w:rsidRDefault="006C1F09" w:rsidP="00F840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 xml:space="preserve">Plaunamas  džiovinto dumblo granulių siloso vidinių metalinių paviršių plotas sudaro 170 m². Pažeistų ir remontuojamų džiovinto dumblo granulių siloso vidinių metalinių paviršių vietų plotas sudaro 26 m² siloso apatinės cilindrinės dalies </w:t>
            </w:r>
            <w:r w:rsidR="00584C67" w:rsidRPr="00615F1D">
              <w:rPr>
                <w:rFonts w:asciiTheme="minorHAnsi" w:hAnsiTheme="minorHAnsi" w:cstheme="minorHAnsi"/>
                <w:color w:val="000000" w:themeColor="text1"/>
              </w:rPr>
              <w:t>(</w:t>
            </w:r>
            <w:r w:rsidRPr="00615F1D">
              <w:rPr>
                <w:rFonts w:asciiTheme="minorHAnsi" w:hAnsiTheme="minorHAnsi" w:cstheme="minorHAnsi"/>
                <w:color w:val="000000" w:themeColor="text1"/>
              </w:rPr>
              <w:t>Schuss 1</w:t>
            </w:r>
            <w:r w:rsidR="00584C67" w:rsidRPr="00615F1D">
              <w:rPr>
                <w:rFonts w:asciiTheme="minorHAnsi" w:hAnsiTheme="minorHAnsi" w:cstheme="minorHAnsi"/>
                <w:color w:val="000000" w:themeColor="text1"/>
              </w:rPr>
              <w:t>)</w:t>
            </w:r>
            <w:r w:rsidRPr="00615F1D">
              <w:rPr>
                <w:rFonts w:asciiTheme="minorHAnsi" w:hAnsiTheme="minorHAnsi" w:cstheme="minorHAnsi"/>
                <w:color w:val="000000" w:themeColor="text1"/>
              </w:rPr>
              <w:t xml:space="preserve"> ir konuso </w:t>
            </w:r>
            <w:r w:rsidR="00584C67" w:rsidRPr="00615F1D">
              <w:rPr>
                <w:rFonts w:asciiTheme="minorHAnsi" w:hAnsiTheme="minorHAnsi" w:cstheme="minorHAnsi"/>
                <w:color w:val="000000" w:themeColor="text1"/>
              </w:rPr>
              <w:t>(</w:t>
            </w:r>
            <w:r w:rsidRPr="00615F1D">
              <w:rPr>
                <w:rFonts w:asciiTheme="minorHAnsi" w:hAnsiTheme="minorHAnsi" w:cstheme="minorHAnsi"/>
                <w:color w:val="000000" w:themeColor="text1"/>
              </w:rPr>
              <w:t>Konus 2</w:t>
            </w:r>
            <w:r w:rsidR="00584C67" w:rsidRPr="00615F1D">
              <w:rPr>
                <w:rFonts w:asciiTheme="minorHAnsi" w:hAnsiTheme="minorHAnsi" w:cstheme="minorHAnsi"/>
                <w:color w:val="000000" w:themeColor="text1"/>
              </w:rPr>
              <w:t>)</w:t>
            </w:r>
            <w:r w:rsidRPr="00615F1D">
              <w:rPr>
                <w:rFonts w:asciiTheme="minorHAnsi" w:hAnsiTheme="minorHAnsi" w:cstheme="minorHAnsi"/>
                <w:color w:val="000000" w:themeColor="text1"/>
              </w:rPr>
              <w:t xml:space="preserve"> viršutinės dalies. Pažeistų ir remontuojamų džiovinto dumblo granulių siloso vidinių metalinių paviršių vieta pažymėta schemoje raudonai </w:t>
            </w:r>
            <w:r w:rsidR="00981ED2" w:rsidRPr="00615F1D">
              <w:rPr>
                <w:rFonts w:asciiTheme="minorHAnsi" w:hAnsiTheme="minorHAnsi" w:cstheme="minorHAnsi"/>
                <w:color w:val="000000" w:themeColor="text1"/>
              </w:rPr>
              <w:t xml:space="preserve">šios techninės specifikacijos </w:t>
            </w:r>
            <w:r w:rsidRPr="00615F1D">
              <w:rPr>
                <w:rFonts w:asciiTheme="minorHAnsi" w:hAnsiTheme="minorHAnsi" w:cstheme="minorHAnsi"/>
                <w:color w:val="000000" w:themeColor="text1"/>
              </w:rPr>
              <w:t>Pried</w:t>
            </w:r>
            <w:r w:rsidR="00981ED2" w:rsidRPr="00615F1D">
              <w:rPr>
                <w:rFonts w:asciiTheme="minorHAnsi" w:hAnsiTheme="minorHAnsi" w:cstheme="minorHAnsi"/>
                <w:color w:val="000000" w:themeColor="text1"/>
              </w:rPr>
              <w:t>ėlyje</w:t>
            </w:r>
            <w:r w:rsidRPr="00615F1D">
              <w:rPr>
                <w:rFonts w:asciiTheme="minorHAnsi" w:hAnsiTheme="minorHAnsi" w:cstheme="minorHAnsi"/>
                <w:color w:val="000000" w:themeColor="text1"/>
              </w:rPr>
              <w:t xml:space="preserve"> Nr. 2.</w:t>
            </w:r>
          </w:p>
          <w:p w14:paraId="6510D2C2" w14:textId="77777777" w:rsidR="00F840E5" w:rsidRPr="00615F1D" w:rsidRDefault="00995413" w:rsidP="00F840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Paruošiamieji darbai</w:t>
            </w:r>
            <w:r w:rsidRPr="00615F1D">
              <w:rPr>
                <w:rFonts w:asciiTheme="minorHAnsi" w:hAnsiTheme="minorHAnsi" w:cstheme="minorHAnsi"/>
                <w:color w:val="000000" w:themeColor="text1"/>
                <w:lang w:eastAsia="lt-LT"/>
              </w:rPr>
              <w:t>.</w:t>
            </w:r>
          </w:p>
          <w:p w14:paraId="517250FD" w14:textId="77777777" w:rsidR="00995413" w:rsidRPr="00615F1D" w:rsidRDefault="00995413" w:rsidP="00995413">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431"/>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Rangovas privalo atlikti darbo vietos įrengimą prie džiovinto dumblo granulių siloso, darbo vietos paruošimą saugiam darbui uždaroje erdvėje , nepažeidžiant džiovinto dumblo granulių siloso  išorėje bei viduje esančios kitos įrangos:</w:t>
            </w:r>
          </w:p>
          <w:p w14:paraId="2999E50F" w14:textId="77777777" w:rsidR="00F840E5" w:rsidRPr="00615F1D" w:rsidRDefault="00995413" w:rsidP="00F840E5">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sumontuoti aukštalipių įrangą, patekimo liukų demontavimui, darbuotojų patekimui į siloso vidų</w:t>
            </w:r>
            <w:r w:rsidR="004C234F" w:rsidRPr="00615F1D">
              <w:rPr>
                <w:rFonts w:asciiTheme="minorHAnsi" w:hAnsiTheme="minorHAnsi" w:cstheme="minorHAnsi"/>
                <w:color w:val="000000" w:themeColor="text1"/>
                <w:lang w:eastAsia="lt-LT"/>
              </w:rPr>
              <w:t xml:space="preserve">; </w:t>
            </w:r>
          </w:p>
          <w:p w14:paraId="0FF5408D" w14:textId="77777777" w:rsidR="00F840E5" w:rsidRPr="00615F1D" w:rsidRDefault="00995413" w:rsidP="00E00037">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įrangos, medžiagų tiekimui į siloso vidų</w:t>
            </w:r>
            <w:r w:rsidR="00E00037" w:rsidRPr="00615F1D">
              <w:rPr>
                <w:rFonts w:asciiTheme="minorHAnsi" w:hAnsiTheme="minorHAnsi" w:cstheme="minorHAnsi"/>
                <w:color w:val="000000" w:themeColor="text1"/>
                <w:lang w:eastAsia="lt-LT"/>
              </w:rPr>
              <w:t>;</w:t>
            </w:r>
          </w:p>
          <w:p w14:paraId="4EBA1B5E" w14:textId="77777777" w:rsidR="001E1E00" w:rsidRPr="00615F1D" w:rsidRDefault="00995413" w:rsidP="00E00037">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demontuoti ir nukelti nuo siloso patekimo į siloso vidų liukus;</w:t>
            </w:r>
          </w:p>
          <w:p w14:paraId="54B8BD30" w14:textId="77777777" w:rsidR="00442124" w:rsidRPr="00615F1D" w:rsidRDefault="00995413" w:rsidP="00E00037">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įrengti laikinas darbo platformas ir palipimo priemones siloso viduje</w:t>
            </w:r>
            <w:r w:rsidR="00442124" w:rsidRPr="00615F1D">
              <w:rPr>
                <w:rFonts w:asciiTheme="minorHAnsi" w:hAnsiTheme="minorHAnsi" w:cstheme="minorHAnsi"/>
                <w:color w:val="000000" w:themeColor="text1"/>
                <w:lang w:eastAsia="lt-LT"/>
              </w:rPr>
              <w:t>;</w:t>
            </w:r>
          </w:p>
          <w:p w14:paraId="4E3EC4AF" w14:textId="77777777" w:rsidR="0058714C" w:rsidRPr="00615F1D" w:rsidRDefault="00995413" w:rsidP="003A6014">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įrengti užteršto oro ištraukimo sistemą iš siloso;</w:t>
            </w:r>
          </w:p>
          <w:p w14:paraId="590C5D24" w14:textId="77777777" w:rsidR="00F840E5" w:rsidRPr="00615F1D" w:rsidRDefault="00995413" w:rsidP="00F840E5">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įrengti darbin</w:t>
            </w:r>
            <w:r w:rsidR="00584C67" w:rsidRPr="00615F1D">
              <w:rPr>
                <w:rFonts w:asciiTheme="minorHAnsi" w:hAnsiTheme="minorHAnsi" w:cstheme="minorHAnsi"/>
                <w:color w:val="000000" w:themeColor="text1"/>
              </w:rPr>
              <w:t>į</w:t>
            </w:r>
            <w:r w:rsidRPr="00615F1D">
              <w:rPr>
                <w:rFonts w:asciiTheme="minorHAnsi" w:hAnsiTheme="minorHAnsi" w:cstheme="minorHAnsi"/>
                <w:color w:val="000000" w:themeColor="text1"/>
              </w:rPr>
              <w:t xml:space="preserve"> apšvietim</w:t>
            </w:r>
            <w:r w:rsidR="00584C67" w:rsidRPr="00615F1D">
              <w:rPr>
                <w:rFonts w:asciiTheme="minorHAnsi" w:hAnsiTheme="minorHAnsi" w:cstheme="minorHAnsi"/>
                <w:color w:val="000000" w:themeColor="text1"/>
              </w:rPr>
              <w:t>ą</w:t>
            </w:r>
            <w:r w:rsidRPr="00615F1D">
              <w:rPr>
                <w:rFonts w:asciiTheme="minorHAnsi" w:hAnsiTheme="minorHAnsi" w:cstheme="minorHAnsi"/>
                <w:color w:val="000000" w:themeColor="text1"/>
              </w:rPr>
              <w:t xml:space="preserve"> džiovinto dumblo granulių siloso viduje, laikantis darbų saugos reikalavimų sprogioje aplinkoje;</w:t>
            </w:r>
          </w:p>
          <w:p w14:paraId="4A5E19AD" w14:textId="77777777" w:rsidR="00995413" w:rsidRPr="00615F1D" w:rsidRDefault="00995413" w:rsidP="00F840E5">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nuplauti visą vidinį siloso  paviršių;</w:t>
            </w:r>
          </w:p>
          <w:p w14:paraId="170BD565" w14:textId="77777777" w:rsidR="00995413" w:rsidRPr="00615F1D" w:rsidRDefault="00995413" w:rsidP="00F840E5">
            <w:pPr>
              <w:pStyle w:val="Sraopastraipa"/>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pašalinti visus teršalus iš siloso vidaus.</w:t>
            </w:r>
          </w:p>
          <w:p w14:paraId="588A3B3F" w14:textId="77777777" w:rsidR="00995413" w:rsidRPr="00615F1D" w:rsidRDefault="00995413" w:rsidP="00995413">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Vidinių metalinių paviršių paruošiamieji darbai.</w:t>
            </w:r>
          </w:p>
          <w:p w14:paraId="4A0FB501" w14:textId="77777777" w:rsidR="0066751C" w:rsidRPr="00615F1D" w:rsidRDefault="0066751C" w:rsidP="0066751C">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431"/>
              <w:jc w:val="both"/>
              <w:rPr>
                <w:rFonts w:asciiTheme="minorHAnsi" w:hAnsiTheme="minorHAnsi" w:cstheme="minorHAnsi"/>
                <w:color w:val="000000" w:themeColor="text1"/>
              </w:rPr>
            </w:pPr>
            <w:r w:rsidRPr="00615F1D">
              <w:rPr>
                <w:rFonts w:asciiTheme="minorHAnsi" w:hAnsiTheme="minorHAnsi" w:cstheme="minorHAnsi"/>
                <w:color w:val="000000" w:themeColor="text1"/>
              </w:rPr>
              <w:lastRenderedPageBreak/>
              <w:t xml:space="preserve">Nuo džiovinto dumblo granulių siloso remontuojamų metalinių paviršių </w:t>
            </w:r>
            <w:r w:rsidR="00584C67" w:rsidRPr="00615F1D">
              <w:rPr>
                <w:rFonts w:asciiTheme="minorHAnsi" w:hAnsiTheme="minorHAnsi" w:cstheme="minorHAnsi"/>
                <w:color w:val="000000" w:themeColor="text1"/>
              </w:rPr>
              <w:t>reikalinga</w:t>
            </w:r>
            <w:r w:rsidRPr="00615F1D">
              <w:rPr>
                <w:rFonts w:asciiTheme="minorHAnsi" w:hAnsiTheme="minorHAnsi" w:cstheme="minorHAnsi"/>
                <w:color w:val="000000" w:themeColor="text1"/>
              </w:rPr>
              <w:t xml:space="preserve"> visiškai pašalinti korozijos produktus ir lamininės korozijos sluoksnius. </w:t>
            </w:r>
          </w:p>
          <w:p w14:paraId="579FCE63" w14:textId="77777777" w:rsidR="0066751C" w:rsidRPr="00615F1D" w:rsidRDefault="0066751C" w:rsidP="0066751C">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431"/>
              <w:jc w:val="both"/>
              <w:rPr>
                <w:rFonts w:asciiTheme="minorHAnsi" w:hAnsiTheme="minorHAnsi" w:cstheme="minorHAnsi"/>
                <w:color w:val="000000" w:themeColor="text1"/>
              </w:rPr>
            </w:pPr>
            <w:r w:rsidRPr="00615F1D">
              <w:rPr>
                <w:rFonts w:asciiTheme="minorHAnsi" w:hAnsiTheme="minorHAnsi" w:cstheme="minorHAnsi"/>
                <w:color w:val="000000" w:themeColor="text1"/>
              </w:rPr>
              <w:t>Visi džiovinto dumblo granulių siloso remontuojami metaliniai paviršiai turi būti paruošti abrazyviniu valymu iki ne žemesnio kaip Sa 2½ švarumo laipsnio pagal LST EN ISO 8501-1.</w:t>
            </w:r>
          </w:p>
          <w:p w14:paraId="28BDA2CE" w14:textId="77777777" w:rsidR="0066751C" w:rsidRPr="00615F1D" w:rsidRDefault="0066751C" w:rsidP="0066751C">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431"/>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Po paviršiaus paruošimo turi būti suformuotas vidutinis paviršiaus profilio (šiurkštumo) aukštis ne mažesnis kaip 75 µm, nustatytas pagal LST EN ISO 8503 serijos standartus. Kontrolei privaloma naudoti paviršiaus profilio matuoklius.</w:t>
            </w:r>
          </w:p>
          <w:p w14:paraId="0E1B6F76" w14:textId="77777777" w:rsidR="00663EC2" w:rsidRPr="00615F1D" w:rsidRDefault="00663EC2" w:rsidP="00995413">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Vidinių paviršių remontas.</w:t>
            </w:r>
          </w:p>
          <w:p w14:paraId="4D8FC54D" w14:textId="77777777" w:rsidR="00663EC2" w:rsidRPr="00615F1D" w:rsidRDefault="00663EC2" w:rsidP="00663EC2">
            <w:pPr>
              <w:pStyle w:val="Sraopastraipa"/>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atkurti metalinių sienelių storio  džiovinto dumblo granulių poveikio pažeistose vietose iki projektinio storio;</w:t>
            </w:r>
          </w:p>
          <w:p w14:paraId="1F910719" w14:textId="77777777" w:rsidR="00663EC2" w:rsidRPr="00615F1D" w:rsidRDefault="00663EC2" w:rsidP="00663EC2">
            <w:pPr>
              <w:pStyle w:val="Sraopastraipa"/>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atkurti lamininės korozijos paveiktų zonas iki mechaniškai stabilaus pagrindo;</w:t>
            </w:r>
          </w:p>
          <w:p w14:paraId="19CA01AE" w14:textId="77777777" w:rsidR="00663EC2" w:rsidRPr="00615F1D" w:rsidRDefault="00663EC2" w:rsidP="00663EC2">
            <w:pPr>
              <w:pStyle w:val="Sraopastraipa"/>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išlyginti paviršių geometriją, pašalinant įlinkimus, išgraužas ir nelygumus, trukdančius džiovinto dumblo granulių slinkimui.</w:t>
            </w:r>
          </w:p>
          <w:p w14:paraId="75AF4181" w14:textId="77777777" w:rsidR="00663EC2" w:rsidRPr="00615F1D" w:rsidRDefault="00663EC2" w:rsidP="00663EC2">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433"/>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Patikrinti bei užtikrinti kad po remonto paviršiai būtų vientisi, be aštrių perėjimų bei tai užfiksuoti fotofiksacija, matavimo priemonėmis. Šiuos vaizdus pateikti užsakovui</w:t>
            </w:r>
            <w:r w:rsidR="002E092C" w:rsidRPr="00615F1D">
              <w:rPr>
                <w:rFonts w:asciiTheme="minorHAnsi" w:hAnsiTheme="minorHAnsi" w:cstheme="minorHAnsi"/>
                <w:color w:val="000000" w:themeColor="text1"/>
              </w:rPr>
              <w:t xml:space="preserve"> prieš apsauginės dangos padengimo darbus</w:t>
            </w:r>
            <w:r w:rsidRPr="00615F1D">
              <w:rPr>
                <w:rFonts w:asciiTheme="minorHAnsi" w:hAnsiTheme="minorHAnsi" w:cstheme="minorHAnsi"/>
                <w:color w:val="000000" w:themeColor="text1"/>
              </w:rPr>
              <w:t>.</w:t>
            </w:r>
          </w:p>
          <w:p w14:paraId="5F70F523" w14:textId="77777777" w:rsidR="006C1F09" w:rsidRPr="00615F1D" w:rsidRDefault="006C1F09" w:rsidP="00995413">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Vidinių paviršių apsauga po remonto.</w:t>
            </w:r>
          </w:p>
          <w:p w14:paraId="0B79228C" w14:textId="77777777" w:rsidR="00F840E5" w:rsidRPr="00615F1D" w:rsidRDefault="00AD4FF1" w:rsidP="003B70C5">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431"/>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rPr>
              <w:t>Po remonto, džiovinto dumblo granulių siloso vidiniai paviršių plotai, nurodyti 6.1. punkte turi būti padengti apsaugine danga, kurios bendras sausos plėvelės storis, privalo tenkinti Im3 aukštos kategorijos (H) kategorijos reikalavimus, įvertinus džiovinto dumblo granulių siloso vidinių paviršių eksploatacines sąlygas ir aplinką.</w:t>
            </w:r>
            <w:r w:rsidR="0069590D" w:rsidRPr="00615F1D">
              <w:rPr>
                <w:rFonts w:asciiTheme="minorHAnsi" w:hAnsiTheme="minorHAnsi" w:cstheme="minorHAnsi"/>
                <w:color w:val="000000" w:themeColor="text1"/>
              </w:rPr>
              <w:t xml:space="preserve"> </w:t>
            </w:r>
          </w:p>
        </w:tc>
      </w:tr>
      <w:tr w:rsidR="004E4C83" w:rsidRPr="00615F1D" w14:paraId="4FECD985" w14:textId="77777777" w:rsidTr="00E40EE8">
        <w:trPr>
          <w:trHeight w:val="495"/>
        </w:trPr>
        <w:tc>
          <w:tcPr>
            <w:tcW w:w="426" w:type="dxa"/>
          </w:tcPr>
          <w:p w14:paraId="47BB163F" w14:textId="77777777" w:rsidR="00F840E5" w:rsidRPr="00615F1D" w:rsidRDefault="00156C54" w:rsidP="00F840E5">
            <w:pPr>
              <w:rPr>
                <w:rFonts w:asciiTheme="minorHAnsi" w:hAnsiTheme="minorHAnsi" w:cstheme="minorHAnsi"/>
                <w:color w:val="000000" w:themeColor="text1"/>
                <w:lang w:val="en-US"/>
              </w:rPr>
            </w:pPr>
            <w:r w:rsidRPr="00615F1D">
              <w:rPr>
                <w:rFonts w:asciiTheme="minorHAnsi" w:hAnsiTheme="minorHAnsi" w:cstheme="minorHAnsi"/>
                <w:color w:val="000000" w:themeColor="text1"/>
                <w:lang w:val="en-US"/>
              </w:rPr>
              <w:lastRenderedPageBreak/>
              <w:t>7</w:t>
            </w:r>
            <w:r w:rsidR="00F840E5" w:rsidRPr="00615F1D">
              <w:rPr>
                <w:rFonts w:asciiTheme="minorHAnsi" w:hAnsiTheme="minorHAnsi" w:cstheme="minorHAnsi"/>
                <w:color w:val="000000" w:themeColor="text1"/>
                <w:lang w:val="en-US"/>
              </w:rPr>
              <w:t>.</w:t>
            </w:r>
          </w:p>
        </w:tc>
        <w:tc>
          <w:tcPr>
            <w:tcW w:w="1843" w:type="dxa"/>
          </w:tcPr>
          <w:p w14:paraId="6F5143B4" w14:textId="77777777" w:rsidR="00F840E5" w:rsidRPr="00615F1D" w:rsidRDefault="00F840E5" w:rsidP="00F840E5">
            <w:pPr>
              <w:tabs>
                <w:tab w:val="left" w:pos="993"/>
                <w:tab w:val="left" w:pos="5385"/>
              </w:tabs>
              <w:contextualSpacing/>
              <w:jc w:val="both"/>
              <w:rPr>
                <w:rFonts w:asciiTheme="minorHAnsi" w:hAnsiTheme="minorHAnsi" w:cstheme="minorHAnsi"/>
                <w:color w:val="000000" w:themeColor="text1"/>
              </w:rPr>
            </w:pPr>
            <w:r w:rsidRPr="00615F1D">
              <w:rPr>
                <w:rFonts w:asciiTheme="minorHAnsi" w:hAnsiTheme="minorHAnsi" w:cstheme="minorHAnsi"/>
                <w:color w:val="000000" w:themeColor="text1"/>
              </w:rPr>
              <w:t>Medžiagų, įrangos tiekimas</w:t>
            </w:r>
          </w:p>
        </w:tc>
        <w:tc>
          <w:tcPr>
            <w:tcW w:w="7938" w:type="dxa"/>
            <w:vAlign w:val="center"/>
          </w:tcPr>
          <w:p w14:paraId="1B9F41E9" w14:textId="77777777" w:rsidR="00F840E5" w:rsidRPr="00615F1D" w:rsidRDefault="00156C54" w:rsidP="00156C54">
            <w:pPr>
              <w:pStyle w:val="prastasiniatinklio"/>
              <w:overflowPunct/>
              <w:autoSpaceDE/>
              <w:autoSpaceDN/>
              <w:spacing w:before="0" w:after="0"/>
              <w:jc w:val="both"/>
              <w:rPr>
                <w:rFonts w:asciiTheme="minorHAnsi" w:hAnsiTheme="minorHAnsi" w:cstheme="minorHAnsi"/>
                <w:color w:val="000000" w:themeColor="text1"/>
              </w:rPr>
            </w:pPr>
            <w:r w:rsidRPr="00615F1D">
              <w:rPr>
                <w:rFonts w:asciiTheme="minorHAnsi" w:hAnsiTheme="minorHAnsi" w:cstheme="minorHAnsi"/>
                <w:color w:val="000000" w:themeColor="text1"/>
              </w:rPr>
              <w:t xml:space="preserve">7.1 </w:t>
            </w:r>
            <w:r w:rsidR="00F840E5" w:rsidRPr="00615F1D">
              <w:rPr>
                <w:rFonts w:asciiTheme="minorHAnsi" w:hAnsiTheme="minorHAnsi" w:cstheme="minorHAnsi"/>
                <w:color w:val="000000" w:themeColor="text1"/>
              </w:rPr>
              <w:t>Rangovas turi turėti kokybiškam darbų atlikimui būtiną techniką bei pakankamą kiekį tinkamai apmokytų ir atestuotų darbuotojų.</w:t>
            </w:r>
          </w:p>
          <w:p w14:paraId="47B04250" w14:textId="77777777" w:rsidR="00F840E5" w:rsidRPr="00615F1D" w:rsidRDefault="00156C54" w:rsidP="00156C54">
            <w:pPr>
              <w:pStyle w:val="prastasiniatinklio"/>
              <w:overflowPunct/>
              <w:autoSpaceDE/>
              <w:autoSpaceDN/>
              <w:spacing w:before="0" w:after="0"/>
              <w:jc w:val="both"/>
              <w:rPr>
                <w:rFonts w:asciiTheme="minorHAnsi" w:hAnsiTheme="minorHAnsi" w:cstheme="minorHAnsi"/>
                <w:color w:val="000000" w:themeColor="text1"/>
              </w:rPr>
            </w:pPr>
            <w:r w:rsidRPr="00615F1D">
              <w:rPr>
                <w:rFonts w:asciiTheme="minorHAnsi" w:hAnsiTheme="minorHAnsi" w:cstheme="minorHAnsi"/>
                <w:color w:val="000000" w:themeColor="text1"/>
              </w:rPr>
              <w:t>7.2</w:t>
            </w:r>
            <w:r w:rsidR="000D3330" w:rsidRPr="00615F1D">
              <w:rPr>
                <w:rFonts w:asciiTheme="minorHAnsi" w:hAnsiTheme="minorHAnsi" w:cstheme="minorHAnsi"/>
                <w:color w:val="000000" w:themeColor="text1"/>
              </w:rPr>
              <w:t xml:space="preserve">  </w:t>
            </w:r>
            <w:r w:rsidRPr="00615F1D">
              <w:rPr>
                <w:rFonts w:asciiTheme="minorHAnsi" w:hAnsiTheme="minorHAnsi" w:cstheme="minorHAnsi"/>
                <w:color w:val="000000" w:themeColor="text1"/>
              </w:rPr>
              <w:t xml:space="preserve"> </w:t>
            </w:r>
            <w:r w:rsidR="00F840E5" w:rsidRPr="00615F1D">
              <w:rPr>
                <w:rFonts w:asciiTheme="minorHAnsi" w:hAnsiTheme="minorHAnsi" w:cstheme="minorHAnsi"/>
                <w:color w:val="000000" w:themeColor="text1"/>
              </w:rPr>
              <w:t>Darbui reikalingomis medžiagomis Rangovas apsirūpina pats.</w:t>
            </w:r>
          </w:p>
        </w:tc>
      </w:tr>
      <w:tr w:rsidR="004E4C83" w:rsidRPr="00615F1D" w14:paraId="255E6042" w14:textId="77777777" w:rsidTr="00E40EE8">
        <w:trPr>
          <w:trHeight w:val="495"/>
        </w:trPr>
        <w:tc>
          <w:tcPr>
            <w:tcW w:w="426" w:type="dxa"/>
          </w:tcPr>
          <w:p w14:paraId="4C6190B8" w14:textId="77777777" w:rsidR="00F840E5" w:rsidRPr="00615F1D" w:rsidRDefault="00156C54" w:rsidP="00F840E5">
            <w:pPr>
              <w:rPr>
                <w:rFonts w:asciiTheme="minorHAnsi" w:hAnsiTheme="minorHAnsi" w:cstheme="minorHAnsi"/>
                <w:color w:val="000000" w:themeColor="text1"/>
                <w:lang w:val="en-US"/>
              </w:rPr>
            </w:pPr>
            <w:r w:rsidRPr="00615F1D">
              <w:rPr>
                <w:rFonts w:asciiTheme="minorHAnsi" w:hAnsiTheme="minorHAnsi" w:cstheme="minorHAnsi"/>
                <w:color w:val="000000" w:themeColor="text1"/>
                <w:lang w:val="en-US"/>
              </w:rPr>
              <w:t>8</w:t>
            </w:r>
            <w:r w:rsidR="00F840E5" w:rsidRPr="00615F1D">
              <w:rPr>
                <w:rFonts w:asciiTheme="minorHAnsi" w:hAnsiTheme="minorHAnsi" w:cstheme="minorHAnsi"/>
                <w:color w:val="000000" w:themeColor="text1"/>
                <w:lang w:val="en-US"/>
              </w:rPr>
              <w:t>.</w:t>
            </w:r>
          </w:p>
        </w:tc>
        <w:tc>
          <w:tcPr>
            <w:tcW w:w="1843" w:type="dxa"/>
          </w:tcPr>
          <w:p w14:paraId="55F9AEAC" w14:textId="77777777" w:rsidR="00F840E5" w:rsidRPr="00615F1D" w:rsidRDefault="00F840E5" w:rsidP="00F840E5">
            <w:pPr>
              <w:tabs>
                <w:tab w:val="left" w:pos="993"/>
                <w:tab w:val="left" w:pos="5385"/>
              </w:tabs>
              <w:contextualSpacing/>
              <w:jc w:val="both"/>
              <w:rPr>
                <w:rFonts w:asciiTheme="minorHAnsi" w:hAnsiTheme="minorHAnsi" w:cstheme="minorHAnsi"/>
                <w:color w:val="000000" w:themeColor="text1"/>
              </w:rPr>
            </w:pPr>
            <w:r w:rsidRPr="00615F1D">
              <w:rPr>
                <w:rFonts w:asciiTheme="minorHAnsi" w:hAnsiTheme="minorHAnsi" w:cstheme="minorHAnsi"/>
                <w:color w:val="000000" w:themeColor="text1"/>
              </w:rPr>
              <w:t>Reikalavimai gaminiams, medžiagoms, technologijai</w:t>
            </w:r>
          </w:p>
        </w:tc>
        <w:tc>
          <w:tcPr>
            <w:tcW w:w="7938" w:type="dxa"/>
            <w:vAlign w:val="center"/>
          </w:tcPr>
          <w:p w14:paraId="66AECF6E" w14:textId="77777777" w:rsidR="00F307F8" w:rsidRPr="00615F1D" w:rsidRDefault="00C15979" w:rsidP="00F307F8">
            <w:pPr>
              <w:ind w:left="9"/>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 xml:space="preserve">8.1 Metalinių paviršių apsauginių dangų, tiesiogiai kontaktuojančių su siloso viduje esančia agresyvia aplinka, eksploatacinėms savybėms keliami reikalavimai, taikomi atsižvelgiant į esamą siloso vidinių metalinių sienelių būklę bei esamą </w:t>
            </w:r>
            <w:r w:rsidR="00CD0308" w:rsidRPr="00615F1D">
              <w:rPr>
                <w:rFonts w:asciiTheme="minorHAnsi" w:hAnsiTheme="minorHAnsi" w:cstheme="minorHAnsi"/>
                <w:color w:val="000000" w:themeColor="text1"/>
                <w:lang w:eastAsia="lt-LT"/>
              </w:rPr>
              <w:t>ir</w:t>
            </w:r>
            <w:r w:rsidRPr="00615F1D">
              <w:rPr>
                <w:rFonts w:asciiTheme="minorHAnsi" w:hAnsiTheme="minorHAnsi" w:cstheme="minorHAnsi"/>
                <w:color w:val="000000" w:themeColor="text1"/>
                <w:lang w:eastAsia="lt-LT"/>
              </w:rPr>
              <w:t xml:space="preserve"> būsimą agresyvią proceso aplinką.   Vidinė džiovinto dumblo granulių siloso aplinka laikoma agresyvia proceso aplinka, priskiriama Im3 kategorijai pagal LST EN ISO 12944</w:t>
            </w:r>
            <w:r w:rsidR="00F307F8" w:rsidRPr="00615F1D">
              <w:rPr>
                <w:rFonts w:asciiTheme="minorHAnsi" w:hAnsiTheme="minorHAnsi" w:cstheme="minorHAnsi"/>
                <w:color w:val="000000" w:themeColor="text1"/>
                <w:lang w:eastAsia="lt-LT"/>
              </w:rPr>
              <w:t xml:space="preserve">. </w:t>
            </w:r>
          </w:p>
          <w:p w14:paraId="5B588BB9" w14:textId="6F9C1FFF" w:rsidR="00CD0308" w:rsidRPr="00615F1D" w:rsidRDefault="00CD0308" w:rsidP="00CD0308">
            <w:pPr>
              <w:ind w:left="9"/>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 xml:space="preserve">8.2 Vidinių džiovinto dumblo granulių siloso paviršių remontas neapsiriboja vien tik apsauginės dangos padengimu. Apsauginės dangos padengimas be metalinių sienelių storio atkūrimo iki projektinio storio laikomas neatitinkančiu šios techninės specifikacijos.   Metalinių paviršių remonto medžiagos ir apsauginė danga turi sudaryti vieningą, tarpusavyje suderintą sistemą, pritaikytą ilgalaikiam džiovinto dumblo granulių abrazyviniam, </w:t>
            </w:r>
            <w:proofErr w:type="spellStart"/>
            <w:r w:rsidRPr="00615F1D">
              <w:rPr>
                <w:rFonts w:asciiTheme="minorHAnsi" w:hAnsiTheme="minorHAnsi" w:cstheme="minorHAnsi"/>
                <w:color w:val="000000" w:themeColor="text1"/>
                <w:lang w:eastAsia="lt-LT"/>
              </w:rPr>
              <w:t>koroziškam</w:t>
            </w:r>
            <w:proofErr w:type="spellEnd"/>
            <w:r w:rsidRPr="00615F1D">
              <w:rPr>
                <w:rFonts w:asciiTheme="minorHAnsi" w:hAnsiTheme="minorHAnsi" w:cstheme="minorHAnsi"/>
                <w:color w:val="000000" w:themeColor="text1"/>
                <w:lang w:eastAsia="lt-LT"/>
              </w:rPr>
              <w:t>, temperatūriniam, drėgmės poveikiui.   Nesuderintos medžiagos ar technologijos laikomos neatitinkančiomis reikalavimų.</w:t>
            </w:r>
          </w:p>
          <w:p w14:paraId="6EF50D19" w14:textId="77777777" w:rsidR="00CD0308" w:rsidRPr="00615F1D" w:rsidRDefault="00CD0308" w:rsidP="00CD0308">
            <w:pPr>
              <w:ind w:left="9"/>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 xml:space="preserve"> 8.3 Atmosferinės korozijos kategorijos (C1–C5) pagal standartą LST EN ISO 12944 (visos dalys)  šiuo atveju netaikomos, nes siloso vidus nėra atmosferinė </w:t>
            </w:r>
            <w:r w:rsidRPr="00615F1D">
              <w:rPr>
                <w:rFonts w:asciiTheme="minorHAnsi" w:hAnsiTheme="minorHAnsi" w:cstheme="minorHAnsi"/>
                <w:color w:val="000000" w:themeColor="text1"/>
                <w:lang w:eastAsia="lt-LT"/>
              </w:rPr>
              <w:lastRenderedPageBreak/>
              <w:t>aplinka, jas veikia kiti poveikiai, kurių  standartas  LST EN ISO 12944 (visos dalys) neapima.</w:t>
            </w:r>
          </w:p>
          <w:p w14:paraId="4A047091" w14:textId="77777777" w:rsidR="00CD0308" w:rsidRPr="00615F1D" w:rsidRDefault="00CD0308" w:rsidP="00CD0308">
            <w:pPr>
              <w:ind w:left="9"/>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8.4 Džiovinto dumblo granulių siloso  vidinių metalinių paviršių remonto medžiagos bei apsauginės dangos privalo būti tinkamos eksploatuoti ne vėliau kaip po 7 parų po galutinio užnešimo, šioje techninėje specifikacijoje nurodytomis temperatūrinio, drėgno proceso aplinkai, atsparios džiovinto dumblo granulių abrazyviniam poveikiui.</w:t>
            </w:r>
          </w:p>
          <w:p w14:paraId="0D474875" w14:textId="77777777" w:rsidR="00CD0308" w:rsidRPr="00615F1D" w:rsidRDefault="00CD0308" w:rsidP="00CD0308">
            <w:pPr>
              <w:ind w:left="9"/>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8.5 Reikalavimai metalinių paviršių remontinėms medžiagoms</w:t>
            </w:r>
            <w:r w:rsidR="00287C93" w:rsidRPr="00615F1D">
              <w:rPr>
                <w:rFonts w:asciiTheme="minorHAnsi" w:hAnsiTheme="minorHAnsi" w:cstheme="minorHAnsi"/>
                <w:color w:val="000000" w:themeColor="text1"/>
                <w:lang w:eastAsia="lt-LT"/>
              </w:rPr>
              <w:t>.</w:t>
            </w:r>
            <w:r w:rsidR="00287C93" w:rsidRPr="00615F1D">
              <w:rPr>
                <w:rFonts w:asciiTheme="minorHAnsi" w:hAnsiTheme="minorHAnsi" w:cstheme="minorHAnsi"/>
                <w:color w:val="000000" w:themeColor="text1"/>
              </w:rPr>
              <w:t xml:space="preserve"> Metalo sienelių storio atkūrimui skirtos remonto medžiagos, po pilno sukietėjimo, turi atitikti šiuos minimalius techninius reikalavimus:</w:t>
            </w:r>
          </w:p>
          <w:p w14:paraId="02B35825" w14:textId="77777777" w:rsidR="00CD0308" w:rsidRPr="00615F1D" w:rsidRDefault="00CD0308" w:rsidP="00CD0308">
            <w:pPr>
              <w:ind w:left="9"/>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 xml:space="preserve">8.5.1 </w:t>
            </w:r>
            <w:r w:rsidRPr="00615F1D">
              <w:rPr>
                <w:rFonts w:asciiTheme="minorHAnsi" w:hAnsiTheme="minorHAnsi" w:cstheme="minorHAnsi"/>
                <w:color w:val="000000" w:themeColor="text1"/>
              </w:rPr>
              <w:t>Funkciniai reikalavimai:</w:t>
            </w:r>
            <w:r w:rsidRPr="00615F1D">
              <w:rPr>
                <w:rFonts w:asciiTheme="minorHAnsi" w:hAnsiTheme="minorHAnsi" w:cstheme="minorHAnsi"/>
                <w:color w:val="000000" w:themeColor="text1"/>
                <w:lang w:eastAsia="lt-LT"/>
              </w:rPr>
              <w:t xml:space="preserve"> medžiaga turi būti tinkama metalinių sienelių storio atkūrimui, leidžianti formuoti ir stabiliai išlaikyti ne mažesnį kaip 6 mm sluoksnio storį vienoje zonoje.</w:t>
            </w:r>
          </w:p>
          <w:p w14:paraId="35493A4A" w14:textId="77777777" w:rsidR="00287C93" w:rsidRPr="00615F1D" w:rsidRDefault="00287C93" w:rsidP="00CD0308">
            <w:pPr>
              <w:ind w:left="9"/>
              <w:jc w:val="both"/>
              <w:rPr>
                <w:rFonts w:asciiTheme="minorHAnsi" w:hAnsiTheme="minorHAnsi" w:cstheme="minorHAnsi"/>
                <w:color w:val="000000" w:themeColor="text1"/>
              </w:rPr>
            </w:pPr>
            <w:r w:rsidRPr="00615F1D">
              <w:rPr>
                <w:rFonts w:asciiTheme="minorHAnsi" w:hAnsiTheme="minorHAnsi" w:cstheme="minorHAnsi"/>
                <w:color w:val="000000" w:themeColor="text1"/>
                <w:lang w:eastAsia="lt-LT"/>
              </w:rPr>
              <w:t xml:space="preserve">8.5.2 </w:t>
            </w:r>
            <w:r w:rsidRPr="00615F1D">
              <w:rPr>
                <w:rFonts w:asciiTheme="minorHAnsi" w:hAnsiTheme="minorHAnsi" w:cstheme="minorHAnsi"/>
                <w:color w:val="000000" w:themeColor="text1"/>
              </w:rPr>
              <w:t xml:space="preserve">Mechaninės ir sukibimo savybės: Tempiamasis šlyties stipris su konstrukciniu plienu – ne mažesnis kaip 18,5 </w:t>
            </w:r>
            <w:proofErr w:type="spellStart"/>
            <w:r w:rsidRPr="00615F1D">
              <w:rPr>
                <w:rFonts w:asciiTheme="minorHAnsi" w:hAnsiTheme="minorHAnsi" w:cstheme="minorHAnsi"/>
                <w:color w:val="000000" w:themeColor="text1"/>
              </w:rPr>
              <w:t>MPa</w:t>
            </w:r>
            <w:proofErr w:type="spellEnd"/>
            <w:r w:rsidRPr="00615F1D">
              <w:rPr>
                <w:rFonts w:asciiTheme="minorHAnsi" w:hAnsiTheme="minorHAnsi" w:cstheme="minorHAnsi"/>
                <w:color w:val="000000" w:themeColor="text1"/>
              </w:rPr>
              <w:t xml:space="preserve">, nustatytas pagal ASTM D1002. Gniuždomasis stipris – ne mažesnis kaip 95 </w:t>
            </w:r>
            <w:proofErr w:type="spellStart"/>
            <w:r w:rsidRPr="00615F1D">
              <w:rPr>
                <w:rFonts w:asciiTheme="minorHAnsi" w:hAnsiTheme="minorHAnsi" w:cstheme="minorHAnsi"/>
                <w:color w:val="000000" w:themeColor="text1"/>
              </w:rPr>
              <w:t>MPa</w:t>
            </w:r>
            <w:proofErr w:type="spellEnd"/>
            <w:r w:rsidRPr="00615F1D">
              <w:rPr>
                <w:rFonts w:asciiTheme="minorHAnsi" w:hAnsiTheme="minorHAnsi" w:cstheme="minorHAnsi"/>
                <w:color w:val="000000" w:themeColor="text1"/>
              </w:rPr>
              <w:t xml:space="preserve">, nustatytas pagal ASTM D695. Tempimo stipris – ne mažesnis kaip 42 </w:t>
            </w:r>
            <w:proofErr w:type="spellStart"/>
            <w:r w:rsidRPr="00615F1D">
              <w:rPr>
                <w:rFonts w:asciiTheme="minorHAnsi" w:hAnsiTheme="minorHAnsi" w:cstheme="minorHAnsi"/>
                <w:color w:val="000000" w:themeColor="text1"/>
              </w:rPr>
              <w:t>MPa</w:t>
            </w:r>
            <w:proofErr w:type="spellEnd"/>
            <w:r w:rsidRPr="00615F1D">
              <w:rPr>
                <w:rFonts w:asciiTheme="minorHAnsi" w:hAnsiTheme="minorHAnsi" w:cstheme="minorHAnsi"/>
                <w:color w:val="000000" w:themeColor="text1"/>
              </w:rPr>
              <w:t xml:space="preserve">, nustatytas pagal ASTM D638. Tamprumo modulis (Young modulis) – ne mažesnis kaip 6 400 </w:t>
            </w:r>
            <w:proofErr w:type="spellStart"/>
            <w:r w:rsidRPr="00615F1D">
              <w:rPr>
                <w:rFonts w:asciiTheme="minorHAnsi" w:hAnsiTheme="minorHAnsi" w:cstheme="minorHAnsi"/>
                <w:color w:val="000000" w:themeColor="text1"/>
              </w:rPr>
              <w:t>MPa</w:t>
            </w:r>
            <w:proofErr w:type="spellEnd"/>
            <w:r w:rsidRPr="00615F1D">
              <w:rPr>
                <w:rFonts w:asciiTheme="minorHAnsi" w:hAnsiTheme="minorHAnsi" w:cstheme="minorHAnsi"/>
                <w:color w:val="000000" w:themeColor="text1"/>
              </w:rPr>
              <w:t xml:space="preserve">, nustatytas pagal ASTM D638. Pailgėjimas iki lūžio – ne mažesnis kaip 1,0 %, nustatytas pagal ASTM D638. </w:t>
            </w:r>
          </w:p>
          <w:p w14:paraId="554E013A" w14:textId="58B5A379" w:rsidR="00287C93" w:rsidRPr="00615F1D" w:rsidRDefault="00287C93" w:rsidP="00287C93">
            <w:pPr>
              <w:jc w:val="both"/>
              <w:rPr>
                <w:rFonts w:asciiTheme="minorHAnsi" w:hAnsiTheme="minorHAnsi" w:cstheme="minorHAnsi"/>
                <w:color w:val="000000" w:themeColor="text1"/>
              </w:rPr>
            </w:pPr>
            <w:r w:rsidRPr="00615F1D">
              <w:rPr>
                <w:rFonts w:asciiTheme="minorHAnsi" w:hAnsiTheme="minorHAnsi" w:cstheme="minorHAnsi"/>
                <w:color w:val="000000" w:themeColor="text1"/>
                <w:lang w:eastAsia="lt-LT"/>
              </w:rPr>
              <w:t>8.5.3</w:t>
            </w:r>
            <w:r w:rsidRPr="00615F1D">
              <w:rPr>
                <w:rFonts w:asciiTheme="minorHAnsi" w:hAnsiTheme="minorHAnsi" w:cstheme="minorHAnsi"/>
                <w:color w:val="000000" w:themeColor="text1"/>
              </w:rPr>
              <w:t xml:space="preserve"> Atsparumas korozijai: po pilno sukietėjimo medžiaga neturi rodyti korozijos požymių po ne trumpesnio kaip 5000 val. druskos rūko bandymo pagal ASTM B117.</w:t>
            </w:r>
          </w:p>
          <w:p w14:paraId="2C91DE78" w14:textId="77777777" w:rsidR="00287C93" w:rsidRPr="00615F1D" w:rsidRDefault="00287C93" w:rsidP="00287C93">
            <w:pPr>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8.5.4 Atsparumas temperatūriniam poveikiui:</w:t>
            </w:r>
          </w:p>
          <w:p w14:paraId="7310779C" w14:textId="77777777" w:rsidR="00287C93" w:rsidRPr="00615F1D" w:rsidRDefault="00287C93" w:rsidP="00287C93">
            <w:pPr>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Nuolatinė darbinė temperatūra drėgnoje / panardinimo aplinkoje – ne mažesnė kaip +60 °C.</w:t>
            </w:r>
          </w:p>
          <w:p w14:paraId="59C98997" w14:textId="77777777" w:rsidR="00287C93" w:rsidRPr="00615F1D" w:rsidRDefault="00287C93" w:rsidP="00287C93">
            <w:pPr>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Atsparumas sausai šilumai (terminis stabilumas) – ne mažesnis kaip +200 °C, nustatytas pagal ISO 11357 (DSC).</w:t>
            </w:r>
          </w:p>
          <w:p w14:paraId="3E3A424C" w14:textId="77777777" w:rsidR="00287C93" w:rsidRPr="00615F1D" w:rsidRDefault="00287C93" w:rsidP="00287C93">
            <w:pPr>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8.6 Reikalavimai metalinių paviršių apsauginėms dangoms. Apsauginės dangos, skirtos džiovinto dumblo granulių siloso vidinių metalinių paviršių apsaugai, po pilno sukietėjimo turi atitikti šiuos minimalius techninius reikalavimus:</w:t>
            </w:r>
          </w:p>
          <w:p w14:paraId="5C0E3F64" w14:textId="75B624C5" w:rsidR="00CC1DA2" w:rsidRPr="00615F1D" w:rsidRDefault="00287C93" w:rsidP="00CC1DA2">
            <w:pPr>
              <w:jc w:val="both"/>
              <w:rPr>
                <w:rFonts w:asciiTheme="minorHAnsi" w:hAnsiTheme="minorHAnsi" w:cstheme="minorHAnsi"/>
                <w:color w:val="000000" w:themeColor="text1"/>
              </w:rPr>
            </w:pPr>
            <w:r w:rsidRPr="00615F1D">
              <w:rPr>
                <w:rFonts w:asciiTheme="minorHAnsi" w:hAnsiTheme="minorHAnsi" w:cstheme="minorHAnsi"/>
                <w:color w:val="000000" w:themeColor="text1"/>
                <w:lang w:eastAsia="lt-LT"/>
              </w:rPr>
              <w:t>8.6.1</w:t>
            </w:r>
            <w:r w:rsidR="00CC1DA2" w:rsidRPr="00615F1D">
              <w:rPr>
                <w:rFonts w:asciiTheme="minorHAnsi" w:hAnsiTheme="minorHAnsi" w:cstheme="minorHAnsi"/>
                <w:color w:val="000000" w:themeColor="text1"/>
              </w:rPr>
              <w:t xml:space="preserve"> Mechaninės ir sukibimo savybės: tempiamasis šlyties stipris su konstrukciniu plienu – ne mažesnis kaip 18,5 </w:t>
            </w:r>
            <w:proofErr w:type="spellStart"/>
            <w:r w:rsidR="00CC1DA2" w:rsidRPr="00615F1D">
              <w:rPr>
                <w:rFonts w:asciiTheme="minorHAnsi" w:hAnsiTheme="minorHAnsi" w:cstheme="minorHAnsi"/>
                <w:color w:val="000000" w:themeColor="text1"/>
              </w:rPr>
              <w:t>MPa</w:t>
            </w:r>
            <w:proofErr w:type="spellEnd"/>
            <w:r w:rsidR="00CC1DA2" w:rsidRPr="00615F1D">
              <w:rPr>
                <w:rFonts w:asciiTheme="minorHAnsi" w:hAnsiTheme="minorHAnsi" w:cstheme="minorHAnsi"/>
                <w:color w:val="000000" w:themeColor="text1"/>
              </w:rPr>
              <w:t>, nustatytas pagal ASTM D1002.</w:t>
            </w:r>
          </w:p>
          <w:p w14:paraId="29A2BABE" w14:textId="77777777" w:rsidR="00CC1DA2" w:rsidRPr="00615F1D" w:rsidRDefault="00CC1DA2" w:rsidP="00CC1DA2">
            <w:pPr>
              <w:jc w:val="both"/>
              <w:rPr>
                <w:rFonts w:asciiTheme="minorHAnsi" w:hAnsiTheme="minorHAnsi" w:cstheme="minorHAnsi"/>
                <w:color w:val="000000" w:themeColor="text1"/>
              </w:rPr>
            </w:pPr>
            <w:r w:rsidRPr="00615F1D">
              <w:rPr>
                <w:rFonts w:asciiTheme="minorHAnsi" w:hAnsiTheme="minorHAnsi" w:cstheme="minorHAnsi"/>
                <w:color w:val="000000" w:themeColor="text1"/>
              </w:rPr>
              <w:t>Atplėšimo (</w:t>
            </w:r>
            <w:proofErr w:type="spellStart"/>
            <w:r w:rsidRPr="00615F1D">
              <w:rPr>
                <w:rFonts w:asciiTheme="minorHAnsi" w:hAnsiTheme="minorHAnsi" w:cstheme="minorHAnsi"/>
                <w:color w:val="000000" w:themeColor="text1"/>
              </w:rPr>
              <w:t>pull-off</w:t>
            </w:r>
            <w:proofErr w:type="spellEnd"/>
            <w:r w:rsidRPr="00615F1D">
              <w:rPr>
                <w:rFonts w:asciiTheme="minorHAnsi" w:hAnsiTheme="minorHAnsi" w:cstheme="minorHAnsi"/>
                <w:color w:val="000000" w:themeColor="text1"/>
              </w:rPr>
              <w:t xml:space="preserve">) stipris – ne mažesnis kaip 43 </w:t>
            </w:r>
            <w:proofErr w:type="spellStart"/>
            <w:r w:rsidRPr="00615F1D">
              <w:rPr>
                <w:rFonts w:asciiTheme="minorHAnsi" w:hAnsiTheme="minorHAnsi" w:cstheme="minorHAnsi"/>
                <w:color w:val="000000" w:themeColor="text1"/>
              </w:rPr>
              <w:t>MPa</w:t>
            </w:r>
            <w:proofErr w:type="spellEnd"/>
            <w:r w:rsidRPr="00615F1D">
              <w:rPr>
                <w:rFonts w:asciiTheme="minorHAnsi" w:hAnsiTheme="minorHAnsi" w:cstheme="minorHAnsi"/>
                <w:color w:val="000000" w:themeColor="text1"/>
              </w:rPr>
              <w:t>, nustatytas pagal ASTM D4541 / ISO 4624.</w:t>
            </w:r>
          </w:p>
          <w:p w14:paraId="62E2D593" w14:textId="77777777" w:rsidR="00CC1DA2" w:rsidRPr="00615F1D" w:rsidRDefault="00CC1DA2" w:rsidP="00CC1DA2">
            <w:pPr>
              <w:jc w:val="both"/>
              <w:rPr>
                <w:rFonts w:asciiTheme="minorHAnsi" w:hAnsiTheme="minorHAnsi" w:cstheme="minorHAnsi"/>
                <w:color w:val="000000" w:themeColor="text1"/>
              </w:rPr>
            </w:pPr>
            <w:r w:rsidRPr="00615F1D">
              <w:rPr>
                <w:rFonts w:asciiTheme="minorHAnsi" w:hAnsiTheme="minorHAnsi" w:cstheme="minorHAnsi"/>
                <w:color w:val="000000" w:themeColor="text1"/>
              </w:rPr>
              <w:t xml:space="preserve">Gniuždomasis stipris – ne mažesnis kaip 86 </w:t>
            </w:r>
            <w:proofErr w:type="spellStart"/>
            <w:r w:rsidRPr="00615F1D">
              <w:rPr>
                <w:rFonts w:asciiTheme="minorHAnsi" w:hAnsiTheme="minorHAnsi" w:cstheme="minorHAnsi"/>
                <w:color w:val="000000" w:themeColor="text1"/>
              </w:rPr>
              <w:t>MPa</w:t>
            </w:r>
            <w:proofErr w:type="spellEnd"/>
            <w:r w:rsidRPr="00615F1D">
              <w:rPr>
                <w:rFonts w:asciiTheme="minorHAnsi" w:hAnsiTheme="minorHAnsi" w:cstheme="minorHAnsi"/>
                <w:color w:val="000000" w:themeColor="text1"/>
              </w:rPr>
              <w:t>, nustatytas pagal ASTM D695.</w:t>
            </w:r>
          </w:p>
          <w:p w14:paraId="33285E57" w14:textId="77777777" w:rsidR="00CC1DA2" w:rsidRPr="00615F1D" w:rsidRDefault="00CC1DA2" w:rsidP="00CC1DA2">
            <w:pPr>
              <w:jc w:val="both"/>
              <w:rPr>
                <w:rFonts w:asciiTheme="minorHAnsi" w:hAnsiTheme="minorHAnsi" w:cstheme="minorHAnsi"/>
                <w:color w:val="000000" w:themeColor="text1"/>
              </w:rPr>
            </w:pPr>
            <w:r w:rsidRPr="00615F1D">
              <w:rPr>
                <w:rFonts w:asciiTheme="minorHAnsi" w:hAnsiTheme="minorHAnsi" w:cstheme="minorHAnsi"/>
                <w:color w:val="000000" w:themeColor="text1"/>
              </w:rPr>
              <w:t xml:space="preserve">Lenkiamasis stipris – ne mažesnis kaip 64 </w:t>
            </w:r>
            <w:proofErr w:type="spellStart"/>
            <w:r w:rsidRPr="00615F1D">
              <w:rPr>
                <w:rFonts w:asciiTheme="minorHAnsi" w:hAnsiTheme="minorHAnsi" w:cstheme="minorHAnsi"/>
                <w:color w:val="000000" w:themeColor="text1"/>
              </w:rPr>
              <w:t>MPa</w:t>
            </w:r>
            <w:proofErr w:type="spellEnd"/>
            <w:r w:rsidRPr="00615F1D">
              <w:rPr>
                <w:rFonts w:asciiTheme="minorHAnsi" w:hAnsiTheme="minorHAnsi" w:cstheme="minorHAnsi"/>
                <w:color w:val="000000" w:themeColor="text1"/>
              </w:rPr>
              <w:t>, nustatytas pagal ASTM D790.</w:t>
            </w:r>
          </w:p>
          <w:p w14:paraId="2EB805B3" w14:textId="77777777" w:rsidR="00CC1DA2" w:rsidRPr="00615F1D" w:rsidRDefault="00CC1DA2" w:rsidP="00CC1DA2">
            <w:pPr>
              <w:jc w:val="both"/>
              <w:rPr>
                <w:rFonts w:asciiTheme="minorHAnsi" w:hAnsiTheme="minorHAnsi" w:cstheme="minorHAnsi"/>
                <w:color w:val="000000" w:themeColor="text1"/>
              </w:rPr>
            </w:pPr>
            <w:r w:rsidRPr="00615F1D">
              <w:rPr>
                <w:rFonts w:asciiTheme="minorHAnsi" w:hAnsiTheme="minorHAnsi" w:cstheme="minorHAnsi"/>
                <w:color w:val="000000" w:themeColor="text1"/>
                <w:lang w:eastAsia="lt-LT"/>
              </w:rPr>
              <w:t xml:space="preserve">8.6.2 </w:t>
            </w:r>
            <w:r w:rsidRPr="00615F1D">
              <w:rPr>
                <w:rFonts w:asciiTheme="minorHAnsi" w:hAnsiTheme="minorHAnsi" w:cstheme="minorHAnsi"/>
                <w:color w:val="000000" w:themeColor="text1"/>
              </w:rPr>
              <w:t>Atsparumas dilimui: dilimas (CS17 ratukai, sausas bandymas) – ne didesnis kaip 14 mm³ / 1000 ciklų, nustatytas pagal ASTM D4060 (</w:t>
            </w:r>
            <w:proofErr w:type="spellStart"/>
            <w:r w:rsidRPr="00615F1D">
              <w:rPr>
                <w:rFonts w:asciiTheme="minorHAnsi" w:hAnsiTheme="minorHAnsi" w:cstheme="minorHAnsi"/>
                <w:color w:val="000000" w:themeColor="text1"/>
              </w:rPr>
              <w:t>Taber</w:t>
            </w:r>
            <w:proofErr w:type="spellEnd"/>
            <w:r w:rsidRPr="00615F1D">
              <w:rPr>
                <w:rFonts w:asciiTheme="minorHAnsi" w:hAnsiTheme="minorHAnsi" w:cstheme="minorHAnsi"/>
                <w:color w:val="000000" w:themeColor="text1"/>
              </w:rPr>
              <w:t>).</w:t>
            </w:r>
          </w:p>
          <w:p w14:paraId="64BF728D" w14:textId="77777777" w:rsidR="00CC1DA2" w:rsidRPr="00615F1D" w:rsidRDefault="00CC1DA2" w:rsidP="00CC1DA2">
            <w:pPr>
              <w:jc w:val="both"/>
              <w:rPr>
                <w:rFonts w:asciiTheme="minorHAnsi" w:hAnsiTheme="minorHAnsi" w:cstheme="minorHAnsi"/>
                <w:color w:val="000000" w:themeColor="text1"/>
              </w:rPr>
            </w:pPr>
            <w:r w:rsidRPr="00615F1D">
              <w:rPr>
                <w:rFonts w:asciiTheme="minorHAnsi" w:hAnsiTheme="minorHAnsi" w:cstheme="minorHAnsi"/>
                <w:color w:val="000000" w:themeColor="text1"/>
              </w:rPr>
              <w:t>Dilimas (H10 ratukai, šlapias bandymas) – ne didesnis kaip 180 mm³ / 1000 ciklų, nustatytas pagal ASTM D4060 (</w:t>
            </w:r>
            <w:proofErr w:type="spellStart"/>
            <w:r w:rsidRPr="00615F1D">
              <w:rPr>
                <w:rFonts w:asciiTheme="minorHAnsi" w:hAnsiTheme="minorHAnsi" w:cstheme="minorHAnsi"/>
                <w:color w:val="000000" w:themeColor="text1"/>
              </w:rPr>
              <w:t>Taber</w:t>
            </w:r>
            <w:proofErr w:type="spellEnd"/>
            <w:r w:rsidRPr="00615F1D">
              <w:rPr>
                <w:rFonts w:asciiTheme="minorHAnsi" w:hAnsiTheme="minorHAnsi" w:cstheme="minorHAnsi"/>
                <w:color w:val="000000" w:themeColor="text1"/>
              </w:rPr>
              <w:t>).</w:t>
            </w:r>
          </w:p>
          <w:p w14:paraId="1F9A72DA" w14:textId="77777777" w:rsidR="00CC1DA2" w:rsidRPr="00615F1D" w:rsidRDefault="00CC1DA2" w:rsidP="00CC1DA2">
            <w:pPr>
              <w:jc w:val="both"/>
              <w:rPr>
                <w:rFonts w:asciiTheme="minorHAnsi" w:hAnsiTheme="minorHAnsi" w:cstheme="minorHAnsi"/>
                <w:color w:val="000000" w:themeColor="text1"/>
              </w:rPr>
            </w:pPr>
            <w:r w:rsidRPr="00615F1D">
              <w:rPr>
                <w:rFonts w:asciiTheme="minorHAnsi" w:hAnsiTheme="minorHAnsi" w:cstheme="minorHAnsi"/>
                <w:color w:val="000000" w:themeColor="text1"/>
              </w:rPr>
              <w:t>8.6.3 Atsparumas korozijai:  neturi būti nustatyta korozijos požymių po ne trumpesnio kaip 5000 val. druskos rūko bandymo pagal ASTM B117.</w:t>
            </w:r>
          </w:p>
          <w:p w14:paraId="0334D0B1" w14:textId="77777777" w:rsidR="00CC1DA2" w:rsidRPr="00615F1D" w:rsidRDefault="00CC1DA2" w:rsidP="00CC1DA2">
            <w:pPr>
              <w:jc w:val="both"/>
              <w:rPr>
                <w:rFonts w:asciiTheme="minorHAnsi" w:hAnsiTheme="minorHAnsi" w:cstheme="minorHAnsi"/>
                <w:color w:val="000000" w:themeColor="text1"/>
              </w:rPr>
            </w:pPr>
            <w:r w:rsidRPr="00615F1D">
              <w:rPr>
                <w:rFonts w:asciiTheme="minorHAnsi" w:hAnsiTheme="minorHAnsi" w:cstheme="minorHAnsi"/>
                <w:color w:val="000000" w:themeColor="text1"/>
              </w:rPr>
              <w:t xml:space="preserve">8.6.4 Kietumas pagal </w:t>
            </w:r>
            <w:proofErr w:type="spellStart"/>
            <w:r w:rsidRPr="00615F1D">
              <w:rPr>
                <w:rFonts w:asciiTheme="minorHAnsi" w:hAnsiTheme="minorHAnsi" w:cstheme="minorHAnsi"/>
                <w:color w:val="000000" w:themeColor="text1"/>
              </w:rPr>
              <w:t>Shore</w:t>
            </w:r>
            <w:proofErr w:type="spellEnd"/>
            <w:r w:rsidRPr="00615F1D">
              <w:rPr>
                <w:rFonts w:asciiTheme="minorHAnsi" w:hAnsiTheme="minorHAnsi" w:cstheme="minorHAnsi"/>
                <w:color w:val="000000" w:themeColor="text1"/>
              </w:rPr>
              <w:t xml:space="preserve"> D skalę – ne mažesnis kaip 84, nustatytas pagal ASTM D2240.</w:t>
            </w:r>
          </w:p>
          <w:p w14:paraId="1C36D252" w14:textId="77777777" w:rsidR="00CC1DA2" w:rsidRPr="00615F1D" w:rsidRDefault="00CC1DA2" w:rsidP="00CC1DA2">
            <w:pPr>
              <w:jc w:val="both"/>
              <w:rPr>
                <w:rFonts w:asciiTheme="minorHAnsi" w:hAnsiTheme="minorHAnsi" w:cstheme="minorHAnsi"/>
                <w:color w:val="000000" w:themeColor="text1"/>
              </w:rPr>
            </w:pPr>
            <w:r w:rsidRPr="00615F1D">
              <w:rPr>
                <w:rFonts w:asciiTheme="minorHAnsi" w:hAnsiTheme="minorHAnsi" w:cstheme="minorHAnsi"/>
                <w:color w:val="000000" w:themeColor="text1"/>
              </w:rPr>
              <w:lastRenderedPageBreak/>
              <w:t xml:space="preserve">8.6.5 Cheminis atsparumas: danga turi būti atspari neorganinėms rūgštims ir šarmams. </w:t>
            </w:r>
          </w:p>
          <w:p w14:paraId="7E2F5A38" w14:textId="32E641C3" w:rsidR="00CC1DA2" w:rsidRPr="00615F1D" w:rsidRDefault="00CC1DA2" w:rsidP="00CC1DA2">
            <w:pPr>
              <w:jc w:val="both"/>
              <w:rPr>
                <w:rFonts w:asciiTheme="minorHAnsi" w:hAnsiTheme="minorHAnsi" w:cstheme="minorHAnsi"/>
                <w:color w:val="000000" w:themeColor="text1"/>
              </w:rPr>
            </w:pPr>
            <w:r w:rsidRPr="00615F1D">
              <w:rPr>
                <w:rFonts w:asciiTheme="minorHAnsi" w:hAnsiTheme="minorHAnsi" w:cstheme="minorHAnsi"/>
                <w:color w:val="000000" w:themeColor="text1"/>
              </w:rPr>
              <w:t>8.6.6 Atsparumas temperatūriniam poveikiui: nuolatinė darbinė temperatūra drėgnoje / panardinimo aplinkoje – ne mažesnė kaip +60 °C.</w:t>
            </w:r>
          </w:p>
          <w:p w14:paraId="10804EDE" w14:textId="3426ED7A" w:rsidR="00F840E5" w:rsidRPr="00615F1D" w:rsidRDefault="00CC1DA2" w:rsidP="00C673E3">
            <w:pPr>
              <w:jc w:val="both"/>
              <w:rPr>
                <w:rFonts w:asciiTheme="minorHAnsi" w:hAnsiTheme="minorHAnsi" w:cstheme="minorHAnsi"/>
                <w:color w:val="000000" w:themeColor="text1"/>
              </w:rPr>
            </w:pPr>
            <w:r w:rsidRPr="00615F1D">
              <w:rPr>
                <w:rFonts w:asciiTheme="minorHAnsi" w:hAnsiTheme="minorHAnsi" w:cstheme="minorHAnsi"/>
                <w:color w:val="000000" w:themeColor="text1"/>
              </w:rPr>
              <w:t>Atsparumas sausai šilumai (terminis stabilumas) – ne mažesnis kaip +200 °C, nustatytas pagal ISO 11357 (DSC).</w:t>
            </w:r>
            <w:r w:rsidR="00F55416" w:rsidRPr="00615F1D">
              <w:rPr>
                <w:rFonts w:asciiTheme="minorHAnsi" w:hAnsiTheme="minorHAnsi" w:cstheme="minorHAnsi"/>
                <w:color w:val="000000" w:themeColor="text1"/>
              </w:rPr>
              <w:t xml:space="preserve"> </w:t>
            </w:r>
          </w:p>
        </w:tc>
      </w:tr>
      <w:tr w:rsidR="004E4C83" w:rsidRPr="00615F1D" w14:paraId="3E4D2288" w14:textId="77777777" w:rsidTr="00E40EE8">
        <w:trPr>
          <w:trHeight w:val="495"/>
        </w:trPr>
        <w:tc>
          <w:tcPr>
            <w:tcW w:w="426" w:type="dxa"/>
          </w:tcPr>
          <w:p w14:paraId="309F9400" w14:textId="77777777" w:rsidR="00F840E5" w:rsidRPr="00615F1D" w:rsidRDefault="00156C54" w:rsidP="00F840E5">
            <w:pPr>
              <w:rPr>
                <w:rFonts w:asciiTheme="minorHAnsi" w:hAnsiTheme="minorHAnsi" w:cstheme="minorHAnsi"/>
                <w:color w:val="000000" w:themeColor="text1"/>
                <w:sz w:val="22"/>
                <w:szCs w:val="22"/>
                <w:lang w:val="en-US"/>
              </w:rPr>
            </w:pPr>
            <w:r w:rsidRPr="00615F1D">
              <w:rPr>
                <w:rFonts w:asciiTheme="minorHAnsi" w:hAnsiTheme="minorHAnsi" w:cstheme="minorHAnsi"/>
                <w:color w:val="000000" w:themeColor="text1"/>
                <w:sz w:val="22"/>
                <w:szCs w:val="22"/>
                <w:lang w:val="en-US"/>
              </w:rPr>
              <w:lastRenderedPageBreak/>
              <w:t>9</w:t>
            </w:r>
            <w:r w:rsidR="00F840E5" w:rsidRPr="00615F1D">
              <w:rPr>
                <w:rFonts w:asciiTheme="minorHAnsi" w:hAnsiTheme="minorHAnsi" w:cstheme="minorHAnsi"/>
                <w:color w:val="000000" w:themeColor="text1"/>
                <w:sz w:val="22"/>
                <w:szCs w:val="22"/>
                <w:lang w:val="en-US"/>
              </w:rPr>
              <w:t>.</w:t>
            </w:r>
          </w:p>
        </w:tc>
        <w:tc>
          <w:tcPr>
            <w:tcW w:w="1843" w:type="dxa"/>
          </w:tcPr>
          <w:p w14:paraId="74FD9D89" w14:textId="77777777" w:rsidR="00F840E5" w:rsidRPr="00615F1D" w:rsidRDefault="00F840E5" w:rsidP="003B70C5">
            <w:pPr>
              <w:tabs>
                <w:tab w:val="left" w:pos="5385"/>
              </w:tabs>
              <w:ind w:right="-62"/>
              <w:contextualSpacing/>
              <w:jc w:val="both"/>
              <w:rPr>
                <w:rFonts w:asciiTheme="minorHAnsi" w:hAnsiTheme="minorHAnsi" w:cstheme="minorHAnsi"/>
                <w:color w:val="000000" w:themeColor="text1"/>
              </w:rPr>
            </w:pPr>
            <w:r w:rsidRPr="00615F1D">
              <w:rPr>
                <w:rFonts w:asciiTheme="minorHAnsi" w:hAnsiTheme="minorHAnsi" w:cstheme="minorHAnsi"/>
                <w:color w:val="000000" w:themeColor="text1"/>
              </w:rPr>
              <w:t>Medžiagų, įrangos transportavimas, laikinas sandėliavimas</w:t>
            </w:r>
          </w:p>
        </w:tc>
        <w:tc>
          <w:tcPr>
            <w:tcW w:w="7938" w:type="dxa"/>
            <w:vAlign w:val="center"/>
          </w:tcPr>
          <w:p w14:paraId="4091934B" w14:textId="77777777" w:rsidR="00F840E5" w:rsidRPr="00615F1D" w:rsidRDefault="00052443" w:rsidP="00052443">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30"/>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 xml:space="preserve">9.1 </w:t>
            </w:r>
            <w:r w:rsidR="00F840E5" w:rsidRPr="00615F1D">
              <w:rPr>
                <w:rFonts w:asciiTheme="minorHAnsi" w:hAnsiTheme="minorHAnsi" w:cstheme="minorHAnsi"/>
                <w:color w:val="000000" w:themeColor="text1"/>
                <w:lang w:eastAsia="lt-LT"/>
              </w:rPr>
              <w:t>Medžiagų transportavimą ir sandėliavimą vykdo Rangovas;</w:t>
            </w:r>
          </w:p>
          <w:p w14:paraId="2BCC8E45" w14:textId="77777777" w:rsidR="00267C71" w:rsidRPr="00615F1D" w:rsidRDefault="00052443" w:rsidP="00052443">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30"/>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 xml:space="preserve">9.2 </w:t>
            </w:r>
            <w:r w:rsidR="00F840E5" w:rsidRPr="00615F1D">
              <w:rPr>
                <w:rFonts w:asciiTheme="minorHAnsi" w:hAnsiTheme="minorHAnsi" w:cstheme="minorHAnsi"/>
                <w:color w:val="000000" w:themeColor="text1"/>
                <w:lang w:eastAsia="lt-LT"/>
              </w:rPr>
              <w:t>Laikinu medžiagų ir įrangos sandėliavimu rūpinasi Rangovas</w:t>
            </w:r>
            <w:r w:rsidR="00267C71" w:rsidRPr="00615F1D">
              <w:rPr>
                <w:rFonts w:asciiTheme="minorHAnsi" w:hAnsiTheme="minorHAnsi" w:cstheme="minorHAnsi"/>
                <w:color w:val="000000" w:themeColor="text1"/>
                <w:lang w:eastAsia="lt-LT"/>
              </w:rPr>
              <w:t>,</w:t>
            </w:r>
          </w:p>
          <w:p w14:paraId="617AC7BA" w14:textId="77777777" w:rsidR="00F840E5" w:rsidRPr="00615F1D" w:rsidRDefault="00267C71" w:rsidP="004E19A0">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30"/>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9.3</w:t>
            </w:r>
            <w:r w:rsidR="000D480E" w:rsidRPr="00615F1D">
              <w:rPr>
                <w:rFonts w:asciiTheme="minorHAnsi" w:hAnsiTheme="minorHAnsi" w:cstheme="minorHAnsi"/>
                <w:color w:val="000000" w:themeColor="text1"/>
                <w:lang w:eastAsia="lt-LT"/>
              </w:rPr>
              <w:t xml:space="preserve"> </w:t>
            </w:r>
            <w:r w:rsidR="004E19A0" w:rsidRPr="00615F1D">
              <w:rPr>
                <w:rFonts w:asciiTheme="minorHAnsi" w:hAnsiTheme="minorHAnsi" w:cstheme="minorHAnsi"/>
                <w:color w:val="000000" w:themeColor="text1"/>
              </w:rPr>
              <w:t>Įrangos transportavimas (iškrovimas) Nuotekų valyklos teritorijoje vykdomas rangovo technika.</w:t>
            </w:r>
          </w:p>
        </w:tc>
      </w:tr>
      <w:tr w:rsidR="004E4C83" w:rsidRPr="00615F1D" w14:paraId="72D936AC" w14:textId="77777777" w:rsidTr="00E40EE8">
        <w:trPr>
          <w:trHeight w:val="495"/>
        </w:trPr>
        <w:tc>
          <w:tcPr>
            <w:tcW w:w="426" w:type="dxa"/>
          </w:tcPr>
          <w:p w14:paraId="30328DD4" w14:textId="77777777" w:rsidR="00F840E5" w:rsidRPr="00615F1D" w:rsidRDefault="00156C54" w:rsidP="00E40EE8">
            <w:pPr>
              <w:ind w:left="-15" w:right="-62"/>
              <w:rPr>
                <w:rFonts w:asciiTheme="minorHAnsi" w:hAnsiTheme="minorHAnsi" w:cstheme="minorHAnsi"/>
                <w:color w:val="000000" w:themeColor="text1"/>
                <w:sz w:val="22"/>
                <w:szCs w:val="22"/>
                <w:lang w:val="en-GB"/>
              </w:rPr>
            </w:pPr>
            <w:r w:rsidRPr="00615F1D">
              <w:rPr>
                <w:rFonts w:asciiTheme="minorHAnsi" w:hAnsiTheme="minorHAnsi" w:cstheme="minorHAnsi"/>
                <w:color w:val="000000" w:themeColor="text1"/>
                <w:sz w:val="22"/>
                <w:szCs w:val="22"/>
                <w:lang w:val="en-GB"/>
              </w:rPr>
              <w:t>10</w:t>
            </w:r>
            <w:r w:rsidR="00F840E5" w:rsidRPr="00615F1D">
              <w:rPr>
                <w:rFonts w:asciiTheme="minorHAnsi" w:hAnsiTheme="minorHAnsi" w:cstheme="minorHAnsi"/>
                <w:color w:val="000000" w:themeColor="text1"/>
                <w:sz w:val="22"/>
                <w:szCs w:val="22"/>
                <w:lang w:val="en-GB"/>
              </w:rPr>
              <w:t>.</w:t>
            </w:r>
          </w:p>
        </w:tc>
        <w:tc>
          <w:tcPr>
            <w:tcW w:w="1843" w:type="dxa"/>
          </w:tcPr>
          <w:p w14:paraId="1E77D05D" w14:textId="77777777" w:rsidR="00F840E5" w:rsidRPr="00615F1D" w:rsidRDefault="00F840E5" w:rsidP="00F840E5">
            <w:pPr>
              <w:tabs>
                <w:tab w:val="left" w:pos="993"/>
                <w:tab w:val="left" w:pos="5385"/>
              </w:tabs>
              <w:contextualSpacing/>
              <w:jc w:val="both"/>
              <w:rPr>
                <w:rFonts w:asciiTheme="minorHAnsi" w:hAnsiTheme="minorHAnsi" w:cstheme="minorHAnsi"/>
                <w:color w:val="000000" w:themeColor="text1"/>
              </w:rPr>
            </w:pPr>
            <w:r w:rsidRPr="00615F1D">
              <w:rPr>
                <w:rFonts w:asciiTheme="minorHAnsi" w:hAnsiTheme="minorHAnsi" w:cstheme="minorHAnsi"/>
                <w:color w:val="000000" w:themeColor="text1"/>
              </w:rPr>
              <w:t xml:space="preserve">Darbų lokalinių sąmatų sudarymas. </w:t>
            </w:r>
          </w:p>
        </w:tc>
        <w:tc>
          <w:tcPr>
            <w:tcW w:w="7938" w:type="dxa"/>
            <w:vAlign w:val="center"/>
          </w:tcPr>
          <w:p w14:paraId="75814B29" w14:textId="77777777" w:rsidR="00F840E5" w:rsidRPr="00615F1D" w:rsidRDefault="006626E4" w:rsidP="00F840E5">
            <w:pPr>
              <w:rPr>
                <w:rFonts w:asciiTheme="minorHAnsi" w:hAnsiTheme="minorHAnsi" w:cstheme="minorHAnsi"/>
                <w:color w:val="000000" w:themeColor="text1"/>
              </w:rPr>
            </w:pPr>
            <w:r w:rsidRPr="00615F1D">
              <w:rPr>
                <w:rFonts w:asciiTheme="minorHAnsi" w:hAnsiTheme="minorHAnsi" w:cstheme="minorHAnsi"/>
                <w:color w:val="000000" w:themeColor="text1"/>
              </w:rPr>
              <w:t>10</w:t>
            </w:r>
            <w:r w:rsidR="00F840E5" w:rsidRPr="00615F1D">
              <w:rPr>
                <w:rFonts w:asciiTheme="minorHAnsi" w:hAnsiTheme="minorHAnsi" w:cstheme="minorHAnsi"/>
                <w:color w:val="000000" w:themeColor="text1"/>
              </w:rPr>
              <w:t>.1. Lokalinių sąmatų sudarymas netaikomas.</w:t>
            </w:r>
          </w:p>
          <w:p w14:paraId="7C2D59C1" w14:textId="77777777" w:rsidR="00F840E5" w:rsidRPr="00615F1D" w:rsidRDefault="006626E4" w:rsidP="006626E4">
            <w:pPr>
              <w:jc w:val="both"/>
              <w:rPr>
                <w:rFonts w:asciiTheme="minorHAnsi" w:hAnsiTheme="minorHAnsi" w:cstheme="minorHAnsi"/>
                <w:color w:val="000000" w:themeColor="text1"/>
              </w:rPr>
            </w:pPr>
            <w:r w:rsidRPr="00615F1D">
              <w:rPr>
                <w:rFonts w:asciiTheme="minorHAnsi" w:hAnsiTheme="minorHAnsi" w:cstheme="minorHAnsi"/>
                <w:color w:val="000000" w:themeColor="text1"/>
              </w:rPr>
              <w:t>10</w:t>
            </w:r>
            <w:r w:rsidR="00F840E5" w:rsidRPr="00615F1D">
              <w:rPr>
                <w:rFonts w:asciiTheme="minorHAnsi" w:hAnsiTheme="minorHAnsi" w:cstheme="minorHAnsi"/>
                <w:color w:val="000000" w:themeColor="text1"/>
              </w:rPr>
              <w:t>.2. Pasiūlymo kainoje turi būti apskaičiuoti visi kaštai susiję su tiesioginiais ir susijusiais darbais.</w:t>
            </w:r>
          </w:p>
        </w:tc>
      </w:tr>
      <w:tr w:rsidR="004E4C83" w:rsidRPr="00615F1D" w14:paraId="53924181" w14:textId="77777777" w:rsidTr="00E40EE8">
        <w:trPr>
          <w:trHeight w:val="495"/>
        </w:trPr>
        <w:tc>
          <w:tcPr>
            <w:tcW w:w="426" w:type="dxa"/>
          </w:tcPr>
          <w:p w14:paraId="1213648A" w14:textId="77777777" w:rsidR="00F840E5" w:rsidRPr="00615F1D" w:rsidRDefault="00156C54" w:rsidP="006869EC">
            <w:pPr>
              <w:ind w:right="-204"/>
              <w:rPr>
                <w:rFonts w:asciiTheme="minorHAnsi" w:hAnsiTheme="minorHAnsi" w:cstheme="minorHAnsi"/>
                <w:color w:val="000000" w:themeColor="text1"/>
                <w:lang w:val="en-US"/>
              </w:rPr>
            </w:pPr>
            <w:r w:rsidRPr="00615F1D">
              <w:rPr>
                <w:rFonts w:asciiTheme="minorHAnsi" w:hAnsiTheme="minorHAnsi" w:cstheme="minorHAnsi"/>
                <w:color w:val="000000" w:themeColor="text1"/>
                <w:lang w:val="en-US"/>
              </w:rPr>
              <w:t>11.</w:t>
            </w:r>
          </w:p>
        </w:tc>
        <w:tc>
          <w:tcPr>
            <w:tcW w:w="1843" w:type="dxa"/>
          </w:tcPr>
          <w:p w14:paraId="0D04C5F2" w14:textId="77777777" w:rsidR="00F840E5" w:rsidRPr="00615F1D" w:rsidRDefault="00F840E5" w:rsidP="003B70C5">
            <w:pPr>
              <w:ind w:right="-204"/>
              <w:rPr>
                <w:rFonts w:asciiTheme="minorHAnsi" w:hAnsiTheme="minorHAnsi" w:cstheme="minorHAnsi"/>
                <w:color w:val="000000" w:themeColor="text1"/>
              </w:rPr>
            </w:pPr>
            <w:r w:rsidRPr="00615F1D">
              <w:rPr>
                <w:rFonts w:asciiTheme="minorHAnsi" w:hAnsiTheme="minorHAnsi" w:cstheme="minorHAnsi"/>
                <w:color w:val="000000" w:themeColor="text1"/>
              </w:rPr>
              <w:t>Privalomoji dokumentacija</w:t>
            </w:r>
          </w:p>
        </w:tc>
        <w:tc>
          <w:tcPr>
            <w:tcW w:w="7938" w:type="dxa"/>
            <w:vAlign w:val="center"/>
          </w:tcPr>
          <w:p w14:paraId="0B2A9727" w14:textId="77777777" w:rsidR="0069590D" w:rsidRPr="00615F1D" w:rsidRDefault="0069590D" w:rsidP="00B23DFB">
            <w:pPr>
              <w:pStyle w:val="Pagrindinistekstas"/>
              <w:tabs>
                <w:tab w:val="left" w:pos="702"/>
              </w:tabs>
              <w:overflowPunct w:val="0"/>
              <w:autoSpaceDE w:val="0"/>
              <w:autoSpaceDN w:val="0"/>
              <w:adjustRightInd w:val="0"/>
              <w:spacing w:line="276" w:lineRule="auto"/>
              <w:ind w:firstLine="30"/>
              <w:jc w:val="both"/>
              <w:textAlignment w:val="baseline"/>
              <w:rPr>
                <w:rFonts w:asciiTheme="minorHAnsi" w:hAnsiTheme="minorHAnsi" w:cstheme="minorHAnsi"/>
                <w:b/>
                <w:color w:val="000000" w:themeColor="text1"/>
              </w:rPr>
            </w:pPr>
            <w:r w:rsidRPr="00615F1D">
              <w:rPr>
                <w:rFonts w:asciiTheme="minorHAnsi" w:hAnsiTheme="minorHAnsi" w:cstheme="minorHAnsi"/>
                <w:b/>
                <w:color w:val="000000" w:themeColor="text1"/>
              </w:rPr>
              <w:t>Teikdamas pasiūlymą konkurso dalyvis privalo pateikti:</w:t>
            </w:r>
          </w:p>
          <w:p w14:paraId="7BF57C85" w14:textId="3EC12F4A" w:rsidR="00D84655" w:rsidRPr="00615F1D" w:rsidRDefault="0069590D" w:rsidP="00B23DFB">
            <w:pPr>
              <w:jc w:val="both"/>
              <w:rPr>
                <w:rFonts w:asciiTheme="minorHAnsi" w:hAnsiTheme="minorHAnsi" w:cstheme="minorHAnsi"/>
                <w:color w:val="000000" w:themeColor="text1"/>
              </w:rPr>
            </w:pPr>
            <w:r w:rsidRPr="00615F1D">
              <w:rPr>
                <w:rFonts w:asciiTheme="minorHAnsi" w:hAnsiTheme="minorHAnsi" w:cstheme="minorHAnsi"/>
                <w:color w:val="000000" w:themeColor="text1"/>
              </w:rPr>
              <w:t>11.</w:t>
            </w:r>
            <w:r w:rsidR="00D84655" w:rsidRPr="00615F1D">
              <w:rPr>
                <w:rFonts w:asciiTheme="minorHAnsi" w:hAnsiTheme="minorHAnsi" w:cstheme="minorHAnsi"/>
                <w:color w:val="000000" w:themeColor="text1"/>
              </w:rPr>
              <w:t>1</w:t>
            </w:r>
            <w:r w:rsidR="00B23DFB" w:rsidRPr="00615F1D">
              <w:rPr>
                <w:rFonts w:asciiTheme="minorHAnsi" w:hAnsiTheme="minorHAnsi" w:cstheme="minorHAnsi"/>
                <w:color w:val="000000" w:themeColor="text1"/>
              </w:rPr>
              <w:t xml:space="preserve"> </w:t>
            </w:r>
            <w:r w:rsidR="00D84655" w:rsidRPr="00615F1D">
              <w:rPr>
                <w:rFonts w:asciiTheme="minorHAnsi" w:hAnsiTheme="minorHAnsi" w:cstheme="minorHAnsi"/>
                <w:color w:val="000000" w:themeColor="text1"/>
              </w:rPr>
              <w:t>Numatomų naudoti medžiagų techninių duomenų lapus (TDS);</w:t>
            </w:r>
          </w:p>
          <w:p w14:paraId="6CB5BDA5" w14:textId="3267E2BB" w:rsidR="0069590D" w:rsidRPr="00615F1D" w:rsidRDefault="0069590D" w:rsidP="00B23DFB">
            <w:pPr>
              <w:pStyle w:val="Pagrindinistekstas"/>
              <w:tabs>
                <w:tab w:val="left" w:pos="411"/>
              </w:tabs>
              <w:overflowPunct w:val="0"/>
              <w:autoSpaceDE w:val="0"/>
              <w:autoSpaceDN w:val="0"/>
              <w:adjustRightInd w:val="0"/>
              <w:spacing w:line="276" w:lineRule="auto"/>
              <w:ind w:hanging="14"/>
              <w:jc w:val="both"/>
              <w:textAlignment w:val="baseline"/>
              <w:rPr>
                <w:rFonts w:asciiTheme="minorHAnsi" w:hAnsiTheme="minorHAnsi" w:cstheme="minorHAnsi"/>
                <w:iCs/>
                <w:color w:val="000000" w:themeColor="text1"/>
              </w:rPr>
            </w:pPr>
            <w:r w:rsidRPr="00615F1D">
              <w:rPr>
                <w:rFonts w:asciiTheme="minorHAnsi" w:hAnsiTheme="minorHAnsi" w:cstheme="minorHAnsi"/>
                <w:iCs/>
                <w:color w:val="000000" w:themeColor="text1"/>
              </w:rPr>
              <w:t>11.2</w:t>
            </w:r>
            <w:r w:rsidR="00B23DFB" w:rsidRPr="00615F1D">
              <w:rPr>
                <w:rFonts w:asciiTheme="minorHAnsi" w:hAnsiTheme="minorHAnsi" w:cstheme="minorHAnsi"/>
                <w:iCs/>
                <w:color w:val="000000" w:themeColor="text1"/>
              </w:rPr>
              <w:t xml:space="preserve"> </w:t>
            </w:r>
            <w:r w:rsidR="00F307F8" w:rsidRPr="00615F1D">
              <w:rPr>
                <w:rFonts w:asciiTheme="minorHAnsi" w:hAnsiTheme="minorHAnsi" w:cstheme="minorHAnsi"/>
                <w:iCs/>
                <w:color w:val="000000" w:themeColor="text1"/>
              </w:rPr>
              <w:t>Numatomų naudoti medžiagų eksploatacinių savybių dokumentus, patvirtinančius medžiagų, kurios bus naudojamos siloso vidinių metalinių paviršių remontui bei apsauginėms dangoms atsparumą esant eksploatacinėms sąlygoms ir aplinkai.</w:t>
            </w:r>
          </w:p>
          <w:p w14:paraId="1B1BFA16" w14:textId="77777777" w:rsidR="0069590D" w:rsidRPr="00615F1D" w:rsidRDefault="0069590D" w:rsidP="00B23DFB">
            <w:pPr>
              <w:pStyle w:val="Pagrindinistekstas"/>
              <w:tabs>
                <w:tab w:val="left" w:pos="702"/>
              </w:tabs>
              <w:overflowPunct w:val="0"/>
              <w:autoSpaceDE w:val="0"/>
              <w:autoSpaceDN w:val="0"/>
              <w:adjustRightInd w:val="0"/>
              <w:spacing w:line="276" w:lineRule="auto"/>
              <w:ind w:firstLine="30"/>
              <w:jc w:val="both"/>
              <w:textAlignment w:val="baseline"/>
              <w:rPr>
                <w:rFonts w:asciiTheme="minorHAnsi" w:hAnsiTheme="minorHAnsi" w:cstheme="minorHAnsi"/>
                <w:color w:val="000000" w:themeColor="text1"/>
                <w:szCs w:val="24"/>
              </w:rPr>
            </w:pPr>
            <w:r w:rsidRPr="00615F1D">
              <w:rPr>
                <w:rFonts w:asciiTheme="minorHAnsi" w:hAnsiTheme="minorHAnsi" w:cstheme="minorHAnsi"/>
                <w:iCs/>
                <w:color w:val="000000" w:themeColor="text1"/>
              </w:rPr>
              <w:t>11.3</w:t>
            </w:r>
            <w:r w:rsidR="00F55416" w:rsidRPr="00615F1D">
              <w:rPr>
                <w:rFonts w:asciiTheme="minorHAnsi" w:hAnsiTheme="minorHAnsi" w:cstheme="minorHAnsi"/>
                <w:color w:val="000000" w:themeColor="text1"/>
                <w:szCs w:val="24"/>
              </w:rPr>
              <w:t xml:space="preserve">   Saugos duomenų lapus (SDS), parengtus pagal Reglamentą (EB) Nr. 1907/2006 (REACH) ir Reglamentą (ES) Nr. 2020/878.</w:t>
            </w:r>
          </w:p>
          <w:p w14:paraId="4762CDFB" w14:textId="77777777" w:rsidR="00F55416" w:rsidRPr="00615F1D" w:rsidRDefault="00F55416" w:rsidP="00B23DFB">
            <w:pPr>
              <w:pStyle w:val="Pagrindinistekstas"/>
              <w:tabs>
                <w:tab w:val="left" w:pos="702"/>
              </w:tabs>
              <w:overflowPunct w:val="0"/>
              <w:autoSpaceDE w:val="0"/>
              <w:autoSpaceDN w:val="0"/>
              <w:adjustRightInd w:val="0"/>
              <w:spacing w:line="276" w:lineRule="auto"/>
              <w:ind w:firstLine="30"/>
              <w:jc w:val="both"/>
              <w:textAlignment w:val="baseline"/>
              <w:rPr>
                <w:rFonts w:asciiTheme="minorHAnsi" w:hAnsiTheme="minorHAnsi" w:cstheme="minorHAnsi"/>
                <w:color w:val="000000" w:themeColor="text1"/>
                <w:szCs w:val="24"/>
              </w:rPr>
            </w:pPr>
            <w:r w:rsidRPr="00615F1D">
              <w:rPr>
                <w:rFonts w:asciiTheme="minorHAnsi" w:hAnsiTheme="minorHAnsi" w:cstheme="minorHAnsi"/>
                <w:color w:val="000000" w:themeColor="text1"/>
                <w:szCs w:val="24"/>
              </w:rPr>
              <w:t>11.4 Jeigu numatomose naudoti medžiagose yra pavojingų cheminių medžiagų:</w:t>
            </w:r>
          </w:p>
          <w:p w14:paraId="3484E7B5" w14:textId="77777777" w:rsidR="00F55416" w:rsidRPr="00615F1D" w:rsidRDefault="00F55416" w:rsidP="00B23DFB">
            <w:pPr>
              <w:pStyle w:val="Pagrindinistekstas"/>
              <w:tabs>
                <w:tab w:val="left" w:pos="702"/>
              </w:tabs>
              <w:overflowPunct w:val="0"/>
              <w:autoSpaceDE w:val="0"/>
              <w:autoSpaceDN w:val="0"/>
              <w:adjustRightInd w:val="0"/>
              <w:spacing w:line="276" w:lineRule="auto"/>
              <w:ind w:firstLine="30"/>
              <w:jc w:val="both"/>
              <w:textAlignment w:val="baseline"/>
              <w:rPr>
                <w:rFonts w:asciiTheme="minorHAnsi" w:hAnsiTheme="minorHAnsi" w:cstheme="minorHAnsi"/>
                <w:iCs/>
                <w:color w:val="000000" w:themeColor="text1"/>
              </w:rPr>
            </w:pPr>
            <w:r w:rsidRPr="00615F1D">
              <w:rPr>
                <w:rFonts w:asciiTheme="minorHAnsi" w:hAnsiTheme="minorHAnsi" w:cstheme="minorHAnsi"/>
                <w:color w:val="000000" w:themeColor="text1"/>
                <w:szCs w:val="24"/>
              </w:rPr>
              <w:t>patvirtinimą dėl atitikties CLP reglamentui (EB) Nr. 1272/2008 (klasifikavimas, ženklinimas ir pakavimas).</w:t>
            </w:r>
          </w:p>
          <w:p w14:paraId="195B85B9" w14:textId="77777777" w:rsidR="006869EC" w:rsidRPr="00615F1D" w:rsidRDefault="006869EC" w:rsidP="00B23DFB">
            <w:pPr>
              <w:jc w:val="both"/>
              <w:rPr>
                <w:rFonts w:asciiTheme="minorHAnsi" w:hAnsiTheme="minorHAnsi" w:cstheme="minorHAnsi"/>
                <w:color w:val="000000" w:themeColor="text1"/>
              </w:rPr>
            </w:pPr>
            <w:r w:rsidRPr="00615F1D">
              <w:rPr>
                <w:rFonts w:asciiTheme="minorHAnsi" w:hAnsiTheme="minorHAnsi" w:cstheme="minorHAnsi"/>
                <w:iCs/>
                <w:color w:val="000000" w:themeColor="text1"/>
              </w:rPr>
              <w:t xml:space="preserve">11.5 </w:t>
            </w:r>
            <w:r w:rsidRPr="00615F1D">
              <w:rPr>
                <w:rFonts w:asciiTheme="minorHAnsi" w:hAnsiTheme="minorHAnsi" w:cstheme="minorHAnsi"/>
                <w:color w:val="000000" w:themeColor="text1"/>
              </w:rPr>
              <w:t>Detalų technologinį aprašymą, pritaikytą džiovinto dumblo granulių siloso vidinių paviršių remontui.</w:t>
            </w:r>
          </w:p>
          <w:p w14:paraId="31714BA4" w14:textId="6ED307D0" w:rsidR="006869EC" w:rsidRPr="00615F1D" w:rsidRDefault="006869EC" w:rsidP="00B23DFB">
            <w:pPr>
              <w:pStyle w:val="Pagrindinistekstas"/>
              <w:tabs>
                <w:tab w:val="left" w:pos="702"/>
              </w:tabs>
              <w:overflowPunct w:val="0"/>
              <w:autoSpaceDE w:val="0"/>
              <w:autoSpaceDN w:val="0"/>
              <w:adjustRightInd w:val="0"/>
              <w:spacing w:line="276" w:lineRule="auto"/>
              <w:ind w:firstLine="30"/>
              <w:jc w:val="both"/>
              <w:textAlignment w:val="baseline"/>
              <w:rPr>
                <w:rFonts w:asciiTheme="minorHAnsi" w:hAnsiTheme="minorHAnsi" w:cstheme="minorHAnsi"/>
                <w:iCs/>
                <w:color w:val="000000" w:themeColor="text1"/>
              </w:rPr>
            </w:pPr>
            <w:r w:rsidRPr="00615F1D">
              <w:rPr>
                <w:rFonts w:asciiTheme="minorHAnsi" w:hAnsiTheme="minorHAnsi" w:cstheme="minorHAnsi"/>
                <w:iCs/>
                <w:color w:val="000000" w:themeColor="text1"/>
              </w:rPr>
              <w:t>Dokumentai privalo būti pateikti lietuvių kalba.</w:t>
            </w:r>
          </w:p>
          <w:p w14:paraId="626F8FF1" w14:textId="77777777" w:rsidR="0069590D" w:rsidRPr="00615F1D" w:rsidRDefault="006869EC" w:rsidP="00B23DFB">
            <w:pPr>
              <w:pStyle w:val="Pagrindinistekstas"/>
              <w:tabs>
                <w:tab w:val="left" w:pos="702"/>
              </w:tabs>
              <w:overflowPunct w:val="0"/>
              <w:autoSpaceDE w:val="0"/>
              <w:autoSpaceDN w:val="0"/>
              <w:adjustRightInd w:val="0"/>
              <w:spacing w:line="276" w:lineRule="auto"/>
              <w:ind w:firstLine="30"/>
              <w:jc w:val="both"/>
              <w:textAlignment w:val="baseline"/>
              <w:rPr>
                <w:rFonts w:asciiTheme="minorHAnsi" w:hAnsiTheme="minorHAnsi" w:cstheme="minorHAnsi"/>
                <w:iCs/>
                <w:color w:val="000000" w:themeColor="text1"/>
              </w:rPr>
            </w:pPr>
            <w:r w:rsidRPr="00615F1D">
              <w:rPr>
                <w:rFonts w:asciiTheme="minorHAnsi" w:hAnsiTheme="minorHAnsi" w:cstheme="minorHAnsi"/>
                <w:iCs/>
                <w:color w:val="000000" w:themeColor="text1"/>
              </w:rPr>
              <w:t>Nepateikus bent vieno iš šių dokumentų, pasiūlymas laikomas neatitinkančiu pirkimo sąlygų.</w:t>
            </w:r>
          </w:p>
          <w:p w14:paraId="60024EB4" w14:textId="7C4825F5" w:rsidR="00F840E5" w:rsidRPr="00615F1D" w:rsidRDefault="006869EC" w:rsidP="00B23DFB">
            <w:pPr>
              <w:jc w:val="both"/>
              <w:rPr>
                <w:rFonts w:asciiTheme="minorHAnsi" w:hAnsiTheme="minorHAnsi" w:cstheme="minorHAnsi"/>
                <w:color w:val="000000" w:themeColor="text1"/>
              </w:rPr>
            </w:pPr>
            <w:r w:rsidRPr="00615F1D">
              <w:rPr>
                <w:rFonts w:asciiTheme="minorHAnsi" w:hAnsiTheme="minorHAnsi" w:cstheme="minorHAnsi"/>
                <w:color w:val="000000" w:themeColor="text1"/>
              </w:rPr>
              <w:t>Siūlant alternatyvias medžiagas ar technologinius sprendinius, konkurso dalyvis turi pateikti palyginamąją lentelę, patvirtinančią, kad siūlomos medžiagos ir sprendiniai nėra prastesni už šioje techninėje specifikacijoje nustatytus.</w:t>
            </w:r>
          </w:p>
        </w:tc>
      </w:tr>
      <w:tr w:rsidR="004E4C83" w:rsidRPr="00615F1D" w14:paraId="4C83310D" w14:textId="77777777" w:rsidTr="00E40EE8">
        <w:trPr>
          <w:trHeight w:val="495"/>
        </w:trPr>
        <w:tc>
          <w:tcPr>
            <w:tcW w:w="426" w:type="dxa"/>
          </w:tcPr>
          <w:p w14:paraId="2CE7E435" w14:textId="77777777" w:rsidR="00F840E5" w:rsidRPr="00615F1D" w:rsidRDefault="00156C54" w:rsidP="00E40EE8">
            <w:pPr>
              <w:ind w:right="-112"/>
              <w:rPr>
                <w:rFonts w:asciiTheme="minorHAnsi" w:hAnsiTheme="minorHAnsi" w:cstheme="minorHAnsi"/>
                <w:color w:val="000000" w:themeColor="text1"/>
                <w:lang w:val="en-US"/>
              </w:rPr>
            </w:pPr>
            <w:r w:rsidRPr="00615F1D">
              <w:rPr>
                <w:rFonts w:asciiTheme="minorHAnsi" w:hAnsiTheme="minorHAnsi" w:cstheme="minorHAnsi"/>
                <w:color w:val="000000" w:themeColor="text1"/>
                <w:lang w:val="en-US"/>
              </w:rPr>
              <w:t>12</w:t>
            </w:r>
            <w:r w:rsidR="00F840E5" w:rsidRPr="00615F1D">
              <w:rPr>
                <w:rFonts w:asciiTheme="minorHAnsi" w:hAnsiTheme="minorHAnsi" w:cstheme="minorHAnsi"/>
                <w:color w:val="000000" w:themeColor="text1"/>
                <w:lang w:val="en-US"/>
              </w:rPr>
              <w:t>.</w:t>
            </w:r>
          </w:p>
        </w:tc>
        <w:tc>
          <w:tcPr>
            <w:tcW w:w="1843" w:type="dxa"/>
          </w:tcPr>
          <w:p w14:paraId="572A7FC6" w14:textId="77777777" w:rsidR="00F840E5" w:rsidRPr="00615F1D" w:rsidRDefault="00F840E5" w:rsidP="00F840E5">
            <w:pPr>
              <w:rPr>
                <w:rFonts w:asciiTheme="minorHAnsi" w:hAnsiTheme="minorHAnsi" w:cstheme="minorHAnsi"/>
                <w:color w:val="000000" w:themeColor="text1"/>
              </w:rPr>
            </w:pPr>
            <w:r w:rsidRPr="00615F1D">
              <w:rPr>
                <w:rFonts w:asciiTheme="minorHAnsi" w:hAnsiTheme="minorHAnsi" w:cstheme="minorHAnsi"/>
                <w:color w:val="000000" w:themeColor="text1"/>
              </w:rPr>
              <w:t>Kontrolė, priežiūra, garantija</w:t>
            </w:r>
          </w:p>
        </w:tc>
        <w:tc>
          <w:tcPr>
            <w:tcW w:w="7938" w:type="dxa"/>
            <w:vAlign w:val="center"/>
          </w:tcPr>
          <w:p w14:paraId="1474A374" w14:textId="77777777" w:rsidR="00F840E5" w:rsidRPr="00615F1D" w:rsidRDefault="006626E4" w:rsidP="006869EC">
            <w:pPr>
              <w:ind w:hanging="12"/>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12.1.</w:t>
            </w:r>
            <w:r w:rsidR="00F840E5" w:rsidRPr="00615F1D">
              <w:rPr>
                <w:rFonts w:asciiTheme="minorHAnsi" w:hAnsiTheme="minorHAnsi" w:cstheme="minorHAnsi"/>
                <w:color w:val="000000" w:themeColor="text1"/>
                <w:lang w:eastAsia="lt-LT"/>
              </w:rPr>
              <w:t>Rangovo atliktiems darbams suteikiamas garantinis terminas, kaip yra nustatyta statybos įstatyme.</w:t>
            </w:r>
          </w:p>
          <w:p w14:paraId="59AF486B" w14:textId="77777777" w:rsidR="00F840E5" w:rsidRPr="00615F1D" w:rsidRDefault="006626E4" w:rsidP="006869EC">
            <w:pPr>
              <w:ind w:hanging="12"/>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12.2.</w:t>
            </w:r>
            <w:r w:rsidR="00F840E5" w:rsidRPr="00615F1D">
              <w:rPr>
                <w:rFonts w:asciiTheme="minorHAnsi" w:hAnsiTheme="minorHAnsi" w:cstheme="minorHAnsi"/>
                <w:color w:val="000000" w:themeColor="text1"/>
                <w:lang w:eastAsia="lt-LT"/>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347A2250" w14:textId="77777777" w:rsidR="00F840E5" w:rsidRPr="00615F1D" w:rsidRDefault="006C108B" w:rsidP="006869EC">
            <w:pPr>
              <w:ind w:hanging="12"/>
              <w:jc w:val="both"/>
              <w:rPr>
                <w:rFonts w:asciiTheme="minorHAnsi" w:hAnsiTheme="minorHAnsi" w:cstheme="minorHAnsi"/>
                <w:color w:val="000000" w:themeColor="text1"/>
                <w:lang w:eastAsia="lt-LT"/>
              </w:rPr>
            </w:pPr>
            <w:r w:rsidRPr="00615F1D">
              <w:rPr>
                <w:rFonts w:asciiTheme="minorHAnsi" w:hAnsiTheme="minorHAnsi" w:cstheme="minorHAnsi"/>
                <w:color w:val="000000" w:themeColor="text1"/>
                <w:lang w:eastAsia="lt-LT"/>
              </w:rPr>
              <w:t>12.3.</w:t>
            </w:r>
            <w:r w:rsidR="00F840E5" w:rsidRPr="00615F1D">
              <w:rPr>
                <w:rFonts w:asciiTheme="minorHAnsi" w:hAnsiTheme="minorHAnsi" w:cstheme="minorHAnsi"/>
                <w:color w:val="000000" w:themeColor="text1"/>
                <w:lang w:eastAsia="lt-LT"/>
              </w:rPr>
              <w:t xml:space="preserve">Kontrolę atlieka </w:t>
            </w:r>
            <w:r w:rsidR="001B33E1" w:rsidRPr="00615F1D">
              <w:rPr>
                <w:rFonts w:asciiTheme="minorHAnsi" w:hAnsiTheme="minorHAnsi" w:cstheme="minorHAnsi"/>
                <w:color w:val="000000" w:themeColor="text1"/>
                <w:lang w:eastAsia="lt-LT"/>
              </w:rPr>
              <w:t xml:space="preserve">UAB „Kauno vandenys“ </w:t>
            </w:r>
            <w:r w:rsidR="00F840E5" w:rsidRPr="00615F1D">
              <w:rPr>
                <w:rFonts w:asciiTheme="minorHAnsi" w:hAnsiTheme="minorHAnsi" w:cstheme="minorHAnsi"/>
                <w:color w:val="000000" w:themeColor="text1"/>
                <w:lang w:eastAsia="lt-LT"/>
              </w:rPr>
              <w:t xml:space="preserve">Techninis projektų skyrius ir </w:t>
            </w:r>
            <w:r w:rsidR="00052443" w:rsidRPr="00615F1D">
              <w:rPr>
                <w:rFonts w:asciiTheme="minorHAnsi" w:hAnsiTheme="minorHAnsi" w:cstheme="minorHAnsi"/>
                <w:color w:val="000000" w:themeColor="text1"/>
                <w:lang w:eastAsia="lt-LT"/>
              </w:rPr>
              <w:t>Nuotekų valykl</w:t>
            </w:r>
            <w:r w:rsidR="004E19A0" w:rsidRPr="00615F1D">
              <w:rPr>
                <w:rFonts w:asciiTheme="minorHAnsi" w:hAnsiTheme="minorHAnsi" w:cstheme="minorHAnsi"/>
                <w:color w:val="000000" w:themeColor="text1"/>
                <w:lang w:eastAsia="lt-LT"/>
              </w:rPr>
              <w:t>a</w:t>
            </w:r>
            <w:r w:rsidR="00F840E5" w:rsidRPr="00615F1D">
              <w:rPr>
                <w:rFonts w:asciiTheme="minorHAnsi" w:hAnsiTheme="minorHAnsi" w:cstheme="minorHAnsi"/>
                <w:color w:val="000000" w:themeColor="text1"/>
                <w:lang w:eastAsia="lt-LT"/>
              </w:rPr>
              <w:t xml:space="preserve"> </w:t>
            </w:r>
          </w:p>
        </w:tc>
      </w:tr>
      <w:tr w:rsidR="004E4C83" w:rsidRPr="00615F1D" w14:paraId="25BDDB07" w14:textId="77777777" w:rsidTr="00E40EE8">
        <w:trPr>
          <w:trHeight w:val="495"/>
        </w:trPr>
        <w:tc>
          <w:tcPr>
            <w:tcW w:w="426" w:type="dxa"/>
          </w:tcPr>
          <w:p w14:paraId="5FFD9F54" w14:textId="77777777" w:rsidR="00F840E5" w:rsidRPr="00615F1D" w:rsidRDefault="00156C54" w:rsidP="00E40EE8">
            <w:pPr>
              <w:ind w:right="-112"/>
              <w:rPr>
                <w:rFonts w:asciiTheme="minorHAnsi" w:hAnsiTheme="minorHAnsi" w:cstheme="minorHAnsi"/>
                <w:color w:val="000000" w:themeColor="text1"/>
                <w:lang w:val="en-US"/>
              </w:rPr>
            </w:pPr>
            <w:r w:rsidRPr="00615F1D">
              <w:rPr>
                <w:rFonts w:asciiTheme="minorHAnsi" w:hAnsiTheme="minorHAnsi" w:cstheme="minorHAnsi"/>
                <w:color w:val="000000" w:themeColor="text1"/>
                <w:lang w:val="en-US"/>
              </w:rPr>
              <w:t>13</w:t>
            </w:r>
            <w:r w:rsidR="00F840E5" w:rsidRPr="00615F1D">
              <w:rPr>
                <w:rFonts w:asciiTheme="minorHAnsi" w:hAnsiTheme="minorHAnsi" w:cstheme="minorHAnsi"/>
                <w:color w:val="000000" w:themeColor="text1"/>
                <w:lang w:val="en-US"/>
              </w:rPr>
              <w:t>.</w:t>
            </w:r>
          </w:p>
        </w:tc>
        <w:tc>
          <w:tcPr>
            <w:tcW w:w="1843" w:type="dxa"/>
          </w:tcPr>
          <w:p w14:paraId="1FD65107" w14:textId="77777777" w:rsidR="00F840E5" w:rsidRPr="00615F1D" w:rsidRDefault="00F840E5" w:rsidP="00F840E5">
            <w:pPr>
              <w:rPr>
                <w:rFonts w:asciiTheme="minorHAnsi" w:hAnsiTheme="minorHAnsi" w:cstheme="minorHAnsi"/>
                <w:color w:val="000000" w:themeColor="text1"/>
              </w:rPr>
            </w:pPr>
            <w:r w:rsidRPr="00615F1D">
              <w:rPr>
                <w:rFonts w:asciiTheme="minorHAnsi" w:hAnsiTheme="minorHAnsi" w:cstheme="minorHAnsi"/>
                <w:color w:val="000000" w:themeColor="text1"/>
              </w:rPr>
              <w:t xml:space="preserve">Susidariusių statybinių </w:t>
            </w:r>
            <w:r w:rsidRPr="00615F1D">
              <w:rPr>
                <w:rFonts w:asciiTheme="minorHAnsi" w:hAnsiTheme="minorHAnsi" w:cstheme="minorHAnsi"/>
                <w:color w:val="000000" w:themeColor="text1"/>
              </w:rPr>
              <w:lastRenderedPageBreak/>
              <w:t>atliekų sutvarkymas</w:t>
            </w:r>
          </w:p>
        </w:tc>
        <w:tc>
          <w:tcPr>
            <w:tcW w:w="7938" w:type="dxa"/>
            <w:vAlign w:val="center"/>
          </w:tcPr>
          <w:p w14:paraId="7BEF4884" w14:textId="77777777" w:rsidR="00F840E5" w:rsidRPr="00615F1D" w:rsidRDefault="00F840E5" w:rsidP="00F840E5">
            <w:pPr>
              <w:jc w:val="both"/>
              <w:rPr>
                <w:rFonts w:asciiTheme="minorHAnsi" w:hAnsiTheme="minorHAnsi" w:cstheme="minorHAnsi"/>
                <w:color w:val="000000" w:themeColor="text1"/>
              </w:rPr>
            </w:pPr>
            <w:r w:rsidRPr="00615F1D">
              <w:rPr>
                <w:rFonts w:asciiTheme="minorHAnsi" w:hAnsiTheme="minorHAnsi" w:cstheme="minorHAnsi"/>
                <w:color w:val="000000" w:themeColor="text1"/>
              </w:rPr>
              <w:lastRenderedPageBreak/>
              <w:t>Darbų vykdymo metu susidariusių statybinių ir kitų atliekų, išskyrus nurodytas 14 punkte, utilizavimu rūpinasi Rangovas.</w:t>
            </w:r>
          </w:p>
        </w:tc>
      </w:tr>
      <w:tr w:rsidR="004E4C83" w:rsidRPr="00615F1D" w14:paraId="6B24897F" w14:textId="77777777" w:rsidTr="00E40EE8">
        <w:trPr>
          <w:trHeight w:val="495"/>
        </w:trPr>
        <w:tc>
          <w:tcPr>
            <w:tcW w:w="426" w:type="dxa"/>
          </w:tcPr>
          <w:p w14:paraId="7F8864BF" w14:textId="77777777" w:rsidR="00F840E5" w:rsidRPr="00615F1D" w:rsidRDefault="00156C54" w:rsidP="00E40EE8">
            <w:pPr>
              <w:ind w:right="-112"/>
              <w:rPr>
                <w:rFonts w:asciiTheme="minorHAnsi" w:hAnsiTheme="minorHAnsi" w:cstheme="minorHAnsi"/>
                <w:color w:val="000000" w:themeColor="text1"/>
                <w:lang w:val="en-US"/>
              </w:rPr>
            </w:pPr>
            <w:r w:rsidRPr="00615F1D">
              <w:rPr>
                <w:rFonts w:asciiTheme="minorHAnsi" w:hAnsiTheme="minorHAnsi" w:cstheme="minorHAnsi"/>
                <w:color w:val="000000" w:themeColor="text1"/>
                <w:lang w:val="en-US"/>
              </w:rPr>
              <w:t>14</w:t>
            </w:r>
            <w:r w:rsidR="00F840E5" w:rsidRPr="00615F1D">
              <w:rPr>
                <w:rFonts w:asciiTheme="minorHAnsi" w:hAnsiTheme="minorHAnsi" w:cstheme="minorHAnsi"/>
                <w:color w:val="000000" w:themeColor="text1"/>
                <w:lang w:val="en-US"/>
              </w:rPr>
              <w:t>.</w:t>
            </w:r>
          </w:p>
        </w:tc>
        <w:tc>
          <w:tcPr>
            <w:tcW w:w="1843" w:type="dxa"/>
          </w:tcPr>
          <w:p w14:paraId="2E8DDEFC" w14:textId="77777777" w:rsidR="00F840E5" w:rsidRPr="00615F1D" w:rsidRDefault="00F840E5" w:rsidP="00F840E5">
            <w:pPr>
              <w:rPr>
                <w:rFonts w:asciiTheme="minorHAnsi" w:hAnsiTheme="minorHAnsi" w:cstheme="minorHAnsi"/>
                <w:color w:val="000000" w:themeColor="text1"/>
              </w:rPr>
            </w:pPr>
            <w:r w:rsidRPr="00615F1D">
              <w:rPr>
                <w:rFonts w:asciiTheme="minorHAnsi" w:hAnsiTheme="minorHAnsi" w:cstheme="minorHAnsi"/>
                <w:color w:val="000000" w:themeColor="text1"/>
              </w:rPr>
              <w:t>Metalo laužo sutvarkymas</w:t>
            </w:r>
          </w:p>
        </w:tc>
        <w:tc>
          <w:tcPr>
            <w:tcW w:w="7938" w:type="dxa"/>
            <w:vAlign w:val="center"/>
          </w:tcPr>
          <w:p w14:paraId="13B03D18" w14:textId="77777777" w:rsidR="00F840E5" w:rsidRPr="00615F1D" w:rsidRDefault="00F840E5" w:rsidP="001B33E1">
            <w:pPr>
              <w:jc w:val="both"/>
              <w:rPr>
                <w:rFonts w:asciiTheme="minorHAnsi" w:hAnsiTheme="minorHAnsi" w:cstheme="minorHAnsi"/>
                <w:color w:val="000000" w:themeColor="text1"/>
              </w:rPr>
            </w:pPr>
            <w:r w:rsidRPr="00615F1D">
              <w:rPr>
                <w:rFonts w:asciiTheme="minorHAnsi" w:hAnsiTheme="minorHAnsi" w:cstheme="minorHAnsi"/>
                <w:color w:val="000000" w:themeColor="text1"/>
              </w:rPr>
              <w:t>Susidariusį metalo laužą</w:t>
            </w:r>
            <w:r w:rsidR="001B33E1" w:rsidRPr="00615F1D">
              <w:rPr>
                <w:rFonts w:asciiTheme="minorHAnsi" w:hAnsiTheme="minorHAnsi" w:cstheme="minorHAnsi"/>
                <w:color w:val="000000" w:themeColor="text1"/>
              </w:rPr>
              <w:t xml:space="preserve"> </w:t>
            </w:r>
            <w:r w:rsidRPr="00615F1D">
              <w:rPr>
                <w:rFonts w:asciiTheme="minorHAnsi" w:hAnsiTheme="minorHAnsi" w:cstheme="minorHAnsi"/>
                <w:color w:val="000000" w:themeColor="text1"/>
              </w:rPr>
              <w:t>Rangovas perduoda Užsakovui UAB „Kauno vandenys“.</w:t>
            </w:r>
          </w:p>
        </w:tc>
      </w:tr>
      <w:tr w:rsidR="004E4C83" w:rsidRPr="00615F1D" w14:paraId="43FCBA08" w14:textId="77777777" w:rsidTr="00E40EE8">
        <w:trPr>
          <w:trHeight w:val="495"/>
        </w:trPr>
        <w:tc>
          <w:tcPr>
            <w:tcW w:w="426" w:type="dxa"/>
          </w:tcPr>
          <w:p w14:paraId="73BBCDC9" w14:textId="77777777" w:rsidR="006C108B" w:rsidRPr="00615F1D" w:rsidRDefault="003B70C5" w:rsidP="00E40EE8">
            <w:pPr>
              <w:ind w:right="-112"/>
              <w:rPr>
                <w:rFonts w:asciiTheme="minorHAnsi" w:hAnsiTheme="minorHAnsi" w:cstheme="minorHAnsi"/>
                <w:color w:val="000000" w:themeColor="text1"/>
                <w:lang w:val="en-US"/>
              </w:rPr>
            </w:pPr>
            <w:r w:rsidRPr="00615F1D">
              <w:rPr>
                <w:rFonts w:asciiTheme="minorHAnsi" w:hAnsiTheme="minorHAnsi" w:cstheme="minorHAnsi"/>
                <w:color w:val="000000" w:themeColor="text1"/>
                <w:lang w:val="en-US"/>
              </w:rPr>
              <w:t>15</w:t>
            </w:r>
            <w:r w:rsidR="006C108B" w:rsidRPr="00615F1D">
              <w:rPr>
                <w:rFonts w:asciiTheme="minorHAnsi" w:hAnsiTheme="minorHAnsi" w:cstheme="minorHAnsi"/>
                <w:color w:val="000000" w:themeColor="text1"/>
                <w:lang w:val="en-US"/>
              </w:rPr>
              <w:t>.</w:t>
            </w:r>
          </w:p>
        </w:tc>
        <w:tc>
          <w:tcPr>
            <w:tcW w:w="1843" w:type="dxa"/>
          </w:tcPr>
          <w:p w14:paraId="06D29395" w14:textId="77777777" w:rsidR="006C108B" w:rsidRPr="00615F1D" w:rsidRDefault="006C108B" w:rsidP="006C108B">
            <w:pPr>
              <w:rPr>
                <w:rFonts w:asciiTheme="minorHAnsi" w:hAnsiTheme="minorHAnsi" w:cstheme="minorHAnsi"/>
                <w:color w:val="000000" w:themeColor="text1"/>
              </w:rPr>
            </w:pPr>
            <w:r w:rsidRPr="00615F1D">
              <w:rPr>
                <w:rFonts w:asciiTheme="minorHAnsi" w:hAnsiTheme="minorHAnsi" w:cstheme="minorHAnsi"/>
                <w:color w:val="000000" w:themeColor="text1"/>
              </w:rPr>
              <w:t>Kita</w:t>
            </w:r>
          </w:p>
        </w:tc>
        <w:tc>
          <w:tcPr>
            <w:tcW w:w="7938" w:type="dxa"/>
            <w:vAlign w:val="center"/>
          </w:tcPr>
          <w:p w14:paraId="260C6147" w14:textId="7B24069C" w:rsidR="006C108B" w:rsidRPr="00E10851" w:rsidRDefault="003B70C5" w:rsidP="00E10851">
            <w:pPr>
              <w:jc w:val="both"/>
              <w:rPr>
                <w:rFonts w:asciiTheme="minorHAnsi" w:hAnsiTheme="minorHAnsi" w:cstheme="minorHAnsi"/>
                <w:color w:val="000000" w:themeColor="text1"/>
              </w:rPr>
            </w:pPr>
            <w:r w:rsidRPr="00615F1D">
              <w:rPr>
                <w:rFonts w:asciiTheme="minorHAnsi" w:hAnsiTheme="minorHAnsi" w:cstheme="minorHAnsi"/>
                <w:color w:val="000000" w:themeColor="text1"/>
              </w:rPr>
              <w:t xml:space="preserve">   Leidžiami tik techniniai sprendiniai, atitinkantys arba viršijantys šios techninės specifikacijos reikalavimus.   Bet koks sprendimų supaprastinimas, mažinantis atsparumą džiovinto dumblo granulių poveikiui, laikomas neatitikimu.</w:t>
            </w:r>
          </w:p>
        </w:tc>
      </w:tr>
      <w:tr w:rsidR="00015AA8" w:rsidRPr="00615F1D" w14:paraId="43B760F2" w14:textId="77777777" w:rsidTr="004E4C83">
        <w:trPr>
          <w:trHeight w:val="495"/>
        </w:trPr>
        <w:tc>
          <w:tcPr>
            <w:tcW w:w="10207" w:type="dxa"/>
            <w:gridSpan w:val="3"/>
          </w:tcPr>
          <w:p w14:paraId="5179AB8F" w14:textId="77777777" w:rsidR="006C108B" w:rsidRPr="00615F1D" w:rsidRDefault="006C108B" w:rsidP="006C108B">
            <w:pPr>
              <w:numPr>
                <w:ilvl w:val="0"/>
                <w:numId w:val="15"/>
              </w:numPr>
              <w:jc w:val="both"/>
              <w:rPr>
                <w:rFonts w:asciiTheme="minorHAnsi" w:hAnsiTheme="minorHAnsi" w:cstheme="minorHAnsi"/>
                <w:color w:val="000000" w:themeColor="text1"/>
                <w:lang w:val="en-GB"/>
              </w:rPr>
            </w:pPr>
            <w:r w:rsidRPr="00615F1D">
              <w:rPr>
                <w:rFonts w:asciiTheme="minorHAnsi" w:hAnsiTheme="minorHAnsi" w:cstheme="minorHAnsi"/>
                <w:b/>
                <w:color w:val="000000" w:themeColor="text1"/>
                <w:lang w:val="en-GB"/>
              </w:rPr>
              <w:t xml:space="preserve">Kiti </w:t>
            </w:r>
            <w:proofErr w:type="spellStart"/>
            <w:r w:rsidRPr="00615F1D">
              <w:rPr>
                <w:rFonts w:asciiTheme="minorHAnsi" w:hAnsiTheme="minorHAnsi" w:cstheme="minorHAnsi"/>
                <w:b/>
                <w:color w:val="000000" w:themeColor="text1"/>
                <w:lang w:val="en-GB"/>
              </w:rPr>
              <w:t>reikalavimai</w:t>
            </w:r>
            <w:proofErr w:type="spellEnd"/>
            <w:r w:rsidRPr="00615F1D">
              <w:rPr>
                <w:rFonts w:asciiTheme="minorHAnsi" w:hAnsiTheme="minorHAnsi" w:cstheme="minorHAnsi"/>
                <w:b/>
                <w:color w:val="000000" w:themeColor="text1"/>
                <w:lang w:val="en-GB"/>
              </w:rPr>
              <w:t>:</w:t>
            </w:r>
          </w:p>
        </w:tc>
      </w:tr>
      <w:tr w:rsidR="004E4C83" w:rsidRPr="00615F1D" w14:paraId="440F5D12" w14:textId="77777777" w:rsidTr="00E40EE8">
        <w:trPr>
          <w:trHeight w:val="495"/>
        </w:trPr>
        <w:tc>
          <w:tcPr>
            <w:tcW w:w="426" w:type="dxa"/>
          </w:tcPr>
          <w:p w14:paraId="6D0EEF24" w14:textId="77777777" w:rsidR="006C108B" w:rsidRPr="00615F1D" w:rsidRDefault="00362023" w:rsidP="00E40EE8">
            <w:pPr>
              <w:ind w:right="-204"/>
              <w:rPr>
                <w:rFonts w:asciiTheme="minorHAnsi" w:hAnsiTheme="minorHAnsi" w:cstheme="minorHAnsi"/>
                <w:color w:val="000000" w:themeColor="text1"/>
                <w:lang w:val="en-GB"/>
              </w:rPr>
            </w:pPr>
            <w:r w:rsidRPr="00615F1D">
              <w:rPr>
                <w:rFonts w:asciiTheme="minorHAnsi" w:hAnsiTheme="minorHAnsi" w:cstheme="minorHAnsi"/>
                <w:color w:val="000000" w:themeColor="text1"/>
                <w:lang w:val="en-GB"/>
              </w:rPr>
              <w:t>1</w:t>
            </w:r>
            <w:r w:rsidR="003B70C5" w:rsidRPr="00615F1D">
              <w:rPr>
                <w:rFonts w:asciiTheme="minorHAnsi" w:hAnsiTheme="minorHAnsi" w:cstheme="minorHAnsi"/>
                <w:color w:val="000000" w:themeColor="text1"/>
                <w:lang w:val="en-GB"/>
              </w:rPr>
              <w:t>6</w:t>
            </w:r>
            <w:r w:rsidRPr="00615F1D">
              <w:rPr>
                <w:rFonts w:asciiTheme="minorHAnsi" w:hAnsiTheme="minorHAnsi" w:cstheme="minorHAnsi"/>
                <w:color w:val="000000" w:themeColor="text1"/>
                <w:lang w:val="en-GB"/>
              </w:rPr>
              <w:t>.</w:t>
            </w:r>
          </w:p>
        </w:tc>
        <w:tc>
          <w:tcPr>
            <w:tcW w:w="1843" w:type="dxa"/>
          </w:tcPr>
          <w:p w14:paraId="70F92000" w14:textId="77777777" w:rsidR="006C108B" w:rsidRPr="00615F1D" w:rsidRDefault="006C108B" w:rsidP="006C108B">
            <w:pPr>
              <w:rPr>
                <w:rFonts w:asciiTheme="minorHAnsi" w:hAnsiTheme="minorHAnsi" w:cstheme="minorHAnsi"/>
                <w:color w:val="000000" w:themeColor="text1"/>
              </w:rPr>
            </w:pPr>
            <w:r w:rsidRPr="00615F1D">
              <w:rPr>
                <w:rFonts w:asciiTheme="minorHAnsi" w:hAnsiTheme="minorHAnsi" w:cstheme="minorHAnsi"/>
                <w:color w:val="000000" w:themeColor="text1"/>
              </w:rPr>
              <w:t>Darbų vykdymo grafikas</w:t>
            </w:r>
          </w:p>
        </w:tc>
        <w:tc>
          <w:tcPr>
            <w:tcW w:w="7938" w:type="dxa"/>
            <w:vAlign w:val="center"/>
          </w:tcPr>
          <w:p w14:paraId="35DB334A" w14:textId="2D292A27" w:rsidR="00307CCE" w:rsidRPr="00307CCE" w:rsidRDefault="00307CCE" w:rsidP="00307CCE">
            <w:pPr>
              <w:pBdr>
                <w:top w:val="nil"/>
                <w:left w:val="nil"/>
                <w:bottom w:val="nil"/>
                <w:right w:val="nil"/>
                <w:between w:val="nil"/>
                <w:bar w:val="nil"/>
              </w:pBdr>
              <w:jc w:val="both"/>
              <w:rPr>
                <w:rFonts w:asciiTheme="minorHAnsi" w:hAnsiTheme="minorHAnsi" w:cstheme="minorHAnsi"/>
                <w:color w:val="000000" w:themeColor="text1"/>
              </w:rPr>
            </w:pPr>
            <w:r w:rsidRPr="00307CCE">
              <w:rPr>
                <w:rFonts w:asciiTheme="minorHAnsi" w:hAnsiTheme="minorHAnsi" w:cstheme="minorHAnsi"/>
                <w:color w:val="000000" w:themeColor="text1"/>
              </w:rPr>
              <w:t>16.1. Darbai turi būti atliekami technologinės profilaktikos metu (derinant su Užsakovu).</w:t>
            </w:r>
          </w:p>
          <w:p w14:paraId="5CABC0C6" w14:textId="079CFAD6" w:rsidR="006C108B" w:rsidRPr="00615F1D" w:rsidRDefault="00307CCE" w:rsidP="00307CCE">
            <w:pPr>
              <w:pBdr>
                <w:top w:val="nil"/>
                <w:left w:val="nil"/>
                <w:bottom w:val="nil"/>
                <w:right w:val="nil"/>
                <w:between w:val="nil"/>
                <w:bar w:val="nil"/>
              </w:pBdr>
              <w:jc w:val="both"/>
              <w:rPr>
                <w:rFonts w:asciiTheme="minorHAnsi" w:hAnsiTheme="minorHAnsi" w:cstheme="minorHAnsi"/>
                <w:color w:val="000000" w:themeColor="text1"/>
                <w:lang w:eastAsia="lt-LT"/>
              </w:rPr>
            </w:pPr>
            <w:r w:rsidRPr="00307CCE">
              <w:rPr>
                <w:rFonts w:asciiTheme="minorHAnsi" w:hAnsiTheme="minorHAnsi" w:cstheme="minorHAnsi"/>
                <w:color w:val="000000" w:themeColor="text1"/>
              </w:rPr>
              <w:t>16.2. Konkretus grafikas suderinamas prieš darbų pradžią.</w:t>
            </w:r>
          </w:p>
        </w:tc>
      </w:tr>
      <w:tr w:rsidR="004E4C83" w:rsidRPr="00615F1D" w14:paraId="2774A19A" w14:textId="77777777" w:rsidTr="00E40EE8">
        <w:trPr>
          <w:trHeight w:val="495"/>
        </w:trPr>
        <w:tc>
          <w:tcPr>
            <w:tcW w:w="426" w:type="dxa"/>
          </w:tcPr>
          <w:p w14:paraId="7BE06027" w14:textId="068A332D" w:rsidR="006C108B" w:rsidRPr="00615F1D" w:rsidRDefault="00362023" w:rsidP="00E40EE8">
            <w:pPr>
              <w:ind w:right="-204"/>
              <w:rPr>
                <w:rFonts w:asciiTheme="minorHAnsi" w:hAnsiTheme="minorHAnsi" w:cstheme="minorHAnsi"/>
                <w:color w:val="000000" w:themeColor="text1"/>
                <w:lang w:val="en-GB"/>
              </w:rPr>
            </w:pPr>
            <w:r w:rsidRPr="00615F1D">
              <w:rPr>
                <w:rFonts w:asciiTheme="minorHAnsi" w:hAnsiTheme="minorHAnsi" w:cstheme="minorHAnsi"/>
                <w:color w:val="000000" w:themeColor="text1"/>
                <w:lang w:val="en-GB"/>
              </w:rPr>
              <w:t>1</w:t>
            </w:r>
            <w:r w:rsidR="00E10851">
              <w:rPr>
                <w:rFonts w:asciiTheme="minorHAnsi" w:hAnsiTheme="minorHAnsi" w:cstheme="minorHAnsi"/>
                <w:color w:val="000000" w:themeColor="text1"/>
                <w:lang w:val="en-GB"/>
              </w:rPr>
              <w:t>7</w:t>
            </w:r>
            <w:r w:rsidRPr="00615F1D">
              <w:rPr>
                <w:rFonts w:asciiTheme="minorHAnsi" w:hAnsiTheme="minorHAnsi" w:cstheme="minorHAnsi"/>
                <w:color w:val="000000" w:themeColor="text1"/>
                <w:lang w:val="en-GB"/>
              </w:rPr>
              <w:t>.</w:t>
            </w:r>
          </w:p>
        </w:tc>
        <w:tc>
          <w:tcPr>
            <w:tcW w:w="1843" w:type="dxa"/>
          </w:tcPr>
          <w:p w14:paraId="69D5C28F" w14:textId="77777777" w:rsidR="006C108B" w:rsidRPr="00615F1D" w:rsidRDefault="006C108B" w:rsidP="006C108B">
            <w:pPr>
              <w:rPr>
                <w:rFonts w:asciiTheme="minorHAnsi" w:hAnsiTheme="minorHAnsi" w:cstheme="minorHAnsi"/>
                <w:color w:val="000000" w:themeColor="text1"/>
              </w:rPr>
            </w:pPr>
            <w:r w:rsidRPr="00615F1D">
              <w:rPr>
                <w:rFonts w:asciiTheme="minorHAnsi" w:hAnsiTheme="minorHAnsi" w:cstheme="minorHAnsi"/>
                <w:color w:val="000000" w:themeColor="text1"/>
                <w:u w:val="single"/>
                <w:shd w:val="clear" w:color="auto" w:fill="FFFFFF"/>
              </w:rPr>
              <w:t>Kita</w:t>
            </w:r>
          </w:p>
        </w:tc>
        <w:tc>
          <w:tcPr>
            <w:tcW w:w="7938" w:type="dxa"/>
            <w:vAlign w:val="center"/>
          </w:tcPr>
          <w:p w14:paraId="4895D4AC" w14:textId="77777777" w:rsidR="006C108B" w:rsidRPr="00615F1D" w:rsidRDefault="006C108B" w:rsidP="006C108B">
            <w:pPr>
              <w:ind w:firstLine="6"/>
              <w:jc w:val="both"/>
              <w:rPr>
                <w:rFonts w:asciiTheme="minorHAnsi" w:hAnsiTheme="minorHAnsi" w:cstheme="minorHAnsi"/>
                <w:color w:val="000000" w:themeColor="text1"/>
              </w:rPr>
            </w:pPr>
            <w:r w:rsidRPr="00615F1D">
              <w:rPr>
                <w:rFonts w:asciiTheme="minorHAnsi" w:hAnsiTheme="minorHAnsi" w:cstheme="minorHAnsi"/>
                <w:color w:val="000000" w:themeColor="text1"/>
              </w:rPr>
              <w:t>Rangovas visus darbus atlieka naudodamas savo turimą techniką, instrumentus, įrangą,</w:t>
            </w:r>
            <w:r w:rsidR="00531277" w:rsidRPr="00615F1D">
              <w:rPr>
                <w:rFonts w:asciiTheme="minorHAnsi" w:hAnsiTheme="minorHAnsi" w:cstheme="minorHAnsi"/>
                <w:color w:val="000000" w:themeColor="text1"/>
              </w:rPr>
              <w:t xml:space="preserve"> prietaisus ir atsako už saugą darbe.</w:t>
            </w:r>
          </w:p>
          <w:p w14:paraId="370C9377" w14:textId="77777777" w:rsidR="006C108B" w:rsidRPr="00615F1D" w:rsidRDefault="006C108B" w:rsidP="006C108B">
            <w:pPr>
              <w:ind w:firstLine="6"/>
              <w:jc w:val="both"/>
              <w:rPr>
                <w:rFonts w:asciiTheme="minorHAnsi" w:hAnsiTheme="minorHAnsi" w:cstheme="minorHAnsi"/>
                <w:color w:val="000000" w:themeColor="text1"/>
              </w:rPr>
            </w:pPr>
            <w:r w:rsidRPr="00615F1D">
              <w:rPr>
                <w:rFonts w:asciiTheme="minorHAnsi" w:hAnsiTheme="minorHAnsi" w:cstheme="minorHAnsi"/>
                <w:color w:val="000000" w:themeColor="text1"/>
              </w:rPr>
              <w:t>Prieš pateikiant pasiūlymus, rekomenduojamas atvykimas į objektus įvertinti esamą situaciją.</w:t>
            </w:r>
          </w:p>
          <w:p w14:paraId="788212EB" w14:textId="77777777" w:rsidR="006C108B" w:rsidRPr="002E6AD0" w:rsidRDefault="006C108B" w:rsidP="006C108B">
            <w:pPr>
              <w:ind w:firstLine="6"/>
              <w:jc w:val="both"/>
              <w:rPr>
                <w:rFonts w:asciiTheme="minorHAnsi" w:hAnsiTheme="minorHAnsi" w:cstheme="minorHAnsi"/>
                <w:color w:val="000000" w:themeColor="text1"/>
              </w:rPr>
            </w:pPr>
            <w:r w:rsidRPr="002E6AD0">
              <w:rPr>
                <w:rFonts w:asciiTheme="minorHAnsi" w:hAnsiTheme="minorHAnsi" w:cstheme="minorHAnsi"/>
                <w:color w:val="000000" w:themeColor="text1"/>
              </w:rPr>
              <w:t>Objektų apžiūrėjimui kontaktiniai UAB „Kauno vandenys“ darbuotojų duomenys:</w:t>
            </w:r>
          </w:p>
          <w:p w14:paraId="311CC7A5" w14:textId="77777777" w:rsidR="006C108B" w:rsidRPr="002E6AD0" w:rsidRDefault="006C108B" w:rsidP="006C108B">
            <w:pPr>
              <w:ind w:firstLine="6"/>
              <w:jc w:val="both"/>
              <w:rPr>
                <w:rFonts w:asciiTheme="minorHAnsi" w:hAnsiTheme="minorHAnsi" w:cstheme="minorHAnsi"/>
                <w:color w:val="000000" w:themeColor="text1"/>
                <w:lang w:val="en-US"/>
              </w:rPr>
            </w:pPr>
            <w:r w:rsidRPr="002E6AD0">
              <w:rPr>
                <w:rFonts w:asciiTheme="minorHAnsi" w:hAnsiTheme="minorHAnsi" w:cstheme="minorHAnsi"/>
                <w:color w:val="000000" w:themeColor="text1"/>
              </w:rPr>
              <w:t>-</w:t>
            </w:r>
            <w:r w:rsidR="00D9164F" w:rsidRPr="002E6AD0">
              <w:rPr>
                <w:rFonts w:asciiTheme="minorHAnsi" w:hAnsiTheme="minorHAnsi" w:cstheme="minorHAnsi"/>
                <w:color w:val="000000" w:themeColor="text1"/>
              </w:rPr>
              <w:t xml:space="preserve"> </w:t>
            </w:r>
            <w:r w:rsidR="00922333" w:rsidRPr="002E6AD0">
              <w:rPr>
                <w:rFonts w:asciiTheme="minorHAnsi" w:hAnsiTheme="minorHAnsi" w:cstheme="minorHAnsi"/>
                <w:color w:val="000000" w:themeColor="text1"/>
              </w:rPr>
              <w:t xml:space="preserve">Nuotekų valyklos vyr. technologas Povilas Reškevičius, </w:t>
            </w:r>
            <w:hyperlink r:id="rId12" w:history="1">
              <w:r w:rsidR="00922333" w:rsidRPr="002E6AD0">
                <w:rPr>
                  <w:rStyle w:val="Hipersaitas"/>
                  <w:rFonts w:asciiTheme="minorHAnsi" w:hAnsiTheme="minorHAnsi" w:cstheme="minorHAnsi"/>
                  <w:color w:val="000000" w:themeColor="text1"/>
                </w:rPr>
                <w:t>povilas.reskevicius</w:t>
              </w:r>
              <w:r w:rsidR="00922333" w:rsidRPr="002E6AD0">
                <w:rPr>
                  <w:rStyle w:val="Hipersaitas"/>
                  <w:rFonts w:asciiTheme="minorHAnsi" w:hAnsiTheme="minorHAnsi" w:cstheme="minorHAnsi"/>
                  <w:color w:val="000000" w:themeColor="text1"/>
                  <w:lang w:val="en-US"/>
                </w:rPr>
                <w:t>@kaunovandenys.lt</w:t>
              </w:r>
            </w:hyperlink>
            <w:r w:rsidR="00922333" w:rsidRPr="002E6AD0">
              <w:rPr>
                <w:rFonts w:asciiTheme="minorHAnsi" w:hAnsiTheme="minorHAnsi" w:cstheme="minorHAnsi"/>
                <w:color w:val="000000" w:themeColor="text1"/>
                <w:lang w:val="en-US"/>
              </w:rPr>
              <w:t xml:space="preserve"> </w:t>
            </w:r>
          </w:p>
          <w:p w14:paraId="3E463BE5" w14:textId="62BD3DDD" w:rsidR="006C108B" w:rsidRPr="00615F1D" w:rsidRDefault="006C108B" w:rsidP="00C77CF6">
            <w:pPr>
              <w:rPr>
                <w:rFonts w:asciiTheme="minorHAnsi" w:hAnsiTheme="minorHAnsi" w:cstheme="minorHAnsi"/>
                <w:color w:val="000000" w:themeColor="text1"/>
                <w:lang w:eastAsia="lt-LT"/>
              </w:rPr>
            </w:pPr>
            <w:r w:rsidRPr="002E6AD0">
              <w:rPr>
                <w:rFonts w:asciiTheme="minorHAnsi" w:hAnsiTheme="minorHAnsi" w:cstheme="minorHAnsi"/>
                <w:color w:val="000000" w:themeColor="text1"/>
              </w:rPr>
              <w:t>-</w:t>
            </w:r>
            <w:r w:rsidR="00D648A9" w:rsidRPr="002E6AD0">
              <w:rPr>
                <w:rFonts w:asciiTheme="minorHAnsi" w:hAnsiTheme="minorHAnsi" w:cstheme="minorHAnsi"/>
                <w:color w:val="000000" w:themeColor="text1"/>
              </w:rPr>
              <w:t xml:space="preserve"> </w:t>
            </w:r>
            <w:r w:rsidR="00D9164F" w:rsidRPr="002E6AD0">
              <w:rPr>
                <w:rFonts w:asciiTheme="minorHAnsi" w:hAnsiTheme="minorHAnsi" w:cstheme="minorHAnsi"/>
                <w:color w:val="000000" w:themeColor="text1"/>
              </w:rPr>
              <w:t xml:space="preserve">      </w:t>
            </w:r>
            <w:r w:rsidR="00785986" w:rsidRPr="002E6AD0">
              <w:rPr>
                <w:rFonts w:asciiTheme="minorHAnsi" w:hAnsiTheme="minorHAnsi" w:cstheme="minorHAnsi"/>
                <w:color w:val="000000" w:themeColor="text1"/>
              </w:rPr>
              <w:t xml:space="preserve"> </w:t>
            </w:r>
            <w:r w:rsidR="00D648A9" w:rsidRPr="002E6AD0">
              <w:rPr>
                <w:rFonts w:asciiTheme="minorHAnsi" w:hAnsiTheme="minorHAnsi" w:cstheme="minorHAnsi"/>
                <w:color w:val="000000" w:themeColor="text1"/>
              </w:rPr>
              <w:t>Rangovo</w:t>
            </w:r>
            <w:r w:rsidR="00D648A9" w:rsidRPr="002E6AD0">
              <w:rPr>
                <w:rFonts w:asciiTheme="minorHAnsi" w:hAnsiTheme="minorHAnsi" w:cstheme="minorHAnsi"/>
                <w:color w:val="000000" w:themeColor="text1"/>
                <w:lang w:eastAsia="lt-LT"/>
              </w:rPr>
              <w:t xml:space="preserve"> darbuotojai atlikdami darbus Užsakovo objekte turi laikytis reikalavimų  nustatytų nuorodoje :</w:t>
            </w:r>
            <w:hyperlink r:id="rId13" w:history="1">
              <w:r w:rsidR="00D648A9" w:rsidRPr="002E6AD0">
                <w:rPr>
                  <w:rFonts w:asciiTheme="minorHAnsi" w:hAnsiTheme="minorHAnsi" w:cstheme="minorHAnsi"/>
                  <w:color w:val="000000" w:themeColor="text1"/>
                  <w:u w:val="single"/>
                  <w:lang w:eastAsia="lt-LT"/>
                </w:rPr>
                <w:t>https://www.kaunovandenys.lt/SiteAssets/paslaugos_teikeju_saugos_reikalavimu_aprasas_2020_priedas.pdf</w:t>
              </w:r>
            </w:hyperlink>
          </w:p>
        </w:tc>
      </w:tr>
    </w:tbl>
    <w:p w14:paraId="40684984" w14:textId="77777777" w:rsidR="0035685F" w:rsidRPr="00615F1D" w:rsidRDefault="0035685F" w:rsidP="0035685F">
      <w:pPr>
        <w:tabs>
          <w:tab w:val="left" w:pos="993"/>
          <w:tab w:val="left" w:pos="5385"/>
        </w:tabs>
        <w:ind w:firstLine="567"/>
        <w:jc w:val="both"/>
        <w:rPr>
          <w:rFonts w:asciiTheme="minorHAnsi" w:hAnsiTheme="minorHAnsi" w:cstheme="minorHAnsi"/>
          <w:b/>
          <w:color w:val="000000" w:themeColor="text1"/>
        </w:rPr>
      </w:pPr>
    </w:p>
    <w:p w14:paraId="557E223C" w14:textId="77777777" w:rsidR="00740964" w:rsidRPr="00615F1D" w:rsidRDefault="00740964" w:rsidP="00B94ADD">
      <w:pPr>
        <w:rPr>
          <w:rFonts w:asciiTheme="minorHAnsi" w:hAnsiTheme="minorHAnsi" w:cstheme="minorHAnsi"/>
          <w:b/>
          <w:color w:val="000000" w:themeColor="text1"/>
        </w:rPr>
      </w:pPr>
    </w:p>
    <w:p w14:paraId="62F43F92" w14:textId="77777777" w:rsidR="00740964" w:rsidRPr="00615F1D" w:rsidRDefault="00740964" w:rsidP="00B94ADD">
      <w:pPr>
        <w:rPr>
          <w:rFonts w:asciiTheme="minorHAnsi" w:hAnsiTheme="minorHAnsi" w:cstheme="minorHAnsi"/>
          <w:b/>
          <w:color w:val="000000" w:themeColor="text1"/>
        </w:rPr>
      </w:pPr>
      <w:r w:rsidRPr="00615F1D">
        <w:rPr>
          <w:rFonts w:asciiTheme="minorHAnsi" w:hAnsiTheme="minorHAnsi" w:cstheme="minorHAnsi"/>
          <w:b/>
          <w:color w:val="000000" w:themeColor="text1"/>
        </w:rPr>
        <w:br w:type="page"/>
      </w:r>
    </w:p>
    <w:p w14:paraId="4F37B3D5" w14:textId="1CB0A1C8" w:rsidR="00740964" w:rsidRPr="00615F1D" w:rsidRDefault="003B70C5" w:rsidP="00740964">
      <w:pPr>
        <w:jc w:val="right"/>
        <w:rPr>
          <w:rFonts w:asciiTheme="minorHAnsi" w:hAnsiTheme="minorHAnsi" w:cstheme="minorHAnsi"/>
          <w:b/>
          <w:color w:val="000000" w:themeColor="text1"/>
        </w:rPr>
      </w:pPr>
      <w:r w:rsidRPr="00615F1D">
        <w:rPr>
          <w:rFonts w:asciiTheme="minorHAnsi" w:hAnsiTheme="minorHAnsi" w:cstheme="minorHAnsi"/>
          <w:b/>
          <w:color w:val="000000" w:themeColor="text1"/>
        </w:rPr>
        <w:lastRenderedPageBreak/>
        <w:t>Pried</w:t>
      </w:r>
      <w:r w:rsidR="00981ED2" w:rsidRPr="00615F1D">
        <w:rPr>
          <w:rFonts w:asciiTheme="minorHAnsi" w:hAnsiTheme="minorHAnsi" w:cstheme="minorHAnsi"/>
          <w:b/>
          <w:color w:val="000000" w:themeColor="text1"/>
        </w:rPr>
        <w:t>ėlis</w:t>
      </w:r>
      <w:r w:rsidR="00740964" w:rsidRPr="00615F1D">
        <w:rPr>
          <w:rFonts w:asciiTheme="minorHAnsi" w:hAnsiTheme="minorHAnsi" w:cstheme="minorHAnsi"/>
          <w:b/>
          <w:color w:val="000000" w:themeColor="text1"/>
        </w:rPr>
        <w:t xml:space="preserve"> Nr. 1</w:t>
      </w:r>
    </w:p>
    <w:p w14:paraId="26FACC85" w14:textId="48F6B485" w:rsidR="00981ED2" w:rsidRPr="00615F1D" w:rsidRDefault="00981ED2" w:rsidP="00740964">
      <w:pPr>
        <w:jc w:val="right"/>
        <w:rPr>
          <w:rFonts w:asciiTheme="minorHAnsi" w:hAnsiTheme="minorHAnsi" w:cstheme="minorHAnsi"/>
          <w:b/>
          <w:color w:val="000000" w:themeColor="text1"/>
        </w:rPr>
      </w:pPr>
      <w:r w:rsidRPr="00615F1D">
        <w:rPr>
          <w:rFonts w:asciiTheme="minorHAnsi" w:hAnsiTheme="minorHAnsi" w:cstheme="minorHAnsi"/>
          <w:b/>
          <w:color w:val="000000" w:themeColor="text1"/>
        </w:rPr>
        <w:t>Džiovinto dumblo siloso schema</w:t>
      </w:r>
    </w:p>
    <w:p w14:paraId="7E84D17F" w14:textId="75ABD191" w:rsidR="0035685F" w:rsidRPr="00615F1D" w:rsidRDefault="00440B2C" w:rsidP="0035685F">
      <w:pPr>
        <w:rPr>
          <w:rFonts w:asciiTheme="minorHAnsi" w:hAnsiTheme="minorHAnsi" w:cstheme="minorHAnsi"/>
          <w:b/>
          <w:color w:val="000000" w:themeColor="text1"/>
        </w:rPr>
      </w:pPr>
      <w:r w:rsidRPr="00615F1D">
        <w:rPr>
          <w:rFonts w:asciiTheme="minorHAnsi" w:hAnsiTheme="minorHAnsi" w:cstheme="minorHAnsi"/>
          <w:noProof/>
          <w:color w:val="000000" w:themeColor="text1"/>
          <w:lang w:eastAsia="lt-LT"/>
        </w:rPr>
        <w:drawing>
          <wp:anchor distT="0" distB="0" distL="114300" distR="114300" simplePos="0" relativeHeight="251658240" behindDoc="1" locked="0" layoutInCell="1" allowOverlap="1" wp14:anchorId="0E786D8D" wp14:editId="141EB462">
            <wp:simplePos x="0" y="0"/>
            <wp:positionH relativeFrom="column">
              <wp:posOffset>1086485</wp:posOffset>
            </wp:positionH>
            <wp:positionV relativeFrom="paragraph">
              <wp:posOffset>15240</wp:posOffset>
            </wp:positionV>
            <wp:extent cx="4332946" cy="8695690"/>
            <wp:effectExtent l="0" t="0" r="0" b="0"/>
            <wp:wrapNone/>
            <wp:docPr id="1" name="Paveikslėlis 1" descr="Paveikslėlis, kuriame yra eskizas, diagrama, Techninis brėžinys, piešim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eskizas, diagrama, Techninis brėžinys, piešimas&#10;&#10;Dirbtinio intelekto sugeneruotas turinys gali būti neteisinga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3842" cy="869748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865E468" w14:textId="17821D54" w:rsidR="00046C01" w:rsidRPr="00615F1D" w:rsidRDefault="00046C01" w:rsidP="0035685F">
      <w:pPr>
        <w:rPr>
          <w:rFonts w:asciiTheme="minorHAnsi" w:hAnsiTheme="minorHAnsi" w:cstheme="minorHAnsi"/>
          <w:color w:val="000000" w:themeColor="text1"/>
        </w:rPr>
      </w:pPr>
    </w:p>
    <w:p w14:paraId="07F83995" w14:textId="77777777" w:rsidR="00046C01" w:rsidRPr="00615F1D" w:rsidRDefault="00046C01" w:rsidP="0035685F">
      <w:pPr>
        <w:rPr>
          <w:rFonts w:asciiTheme="minorHAnsi" w:hAnsiTheme="minorHAnsi" w:cstheme="minorHAnsi"/>
          <w:color w:val="000000" w:themeColor="text1"/>
        </w:rPr>
      </w:pPr>
    </w:p>
    <w:p w14:paraId="58C5CDC3" w14:textId="77777777" w:rsidR="00046C01" w:rsidRPr="00615F1D" w:rsidRDefault="00046C01" w:rsidP="0035685F">
      <w:pPr>
        <w:rPr>
          <w:rFonts w:asciiTheme="minorHAnsi" w:hAnsiTheme="minorHAnsi" w:cstheme="minorHAnsi"/>
          <w:color w:val="000000" w:themeColor="text1"/>
        </w:rPr>
      </w:pPr>
    </w:p>
    <w:p w14:paraId="37739A5E" w14:textId="77777777" w:rsidR="00740964" w:rsidRPr="00615F1D" w:rsidRDefault="00740964" w:rsidP="0035685F">
      <w:pPr>
        <w:rPr>
          <w:rFonts w:asciiTheme="minorHAnsi" w:hAnsiTheme="minorHAnsi" w:cstheme="minorHAnsi"/>
          <w:color w:val="000000" w:themeColor="text1"/>
        </w:rPr>
      </w:pPr>
    </w:p>
    <w:p w14:paraId="68F5CA88" w14:textId="77777777" w:rsidR="00046C01" w:rsidRPr="00615F1D" w:rsidRDefault="00046C01" w:rsidP="0035685F">
      <w:pPr>
        <w:rPr>
          <w:rFonts w:asciiTheme="minorHAnsi" w:hAnsiTheme="minorHAnsi" w:cstheme="minorHAnsi"/>
          <w:color w:val="000000" w:themeColor="text1"/>
        </w:rPr>
      </w:pPr>
    </w:p>
    <w:p w14:paraId="3867C110" w14:textId="77777777" w:rsidR="0035685F" w:rsidRPr="00615F1D" w:rsidRDefault="0035685F" w:rsidP="0035685F">
      <w:pPr>
        <w:rPr>
          <w:rFonts w:asciiTheme="minorHAnsi" w:hAnsiTheme="minorHAnsi" w:cstheme="minorHAnsi"/>
          <w:color w:val="000000" w:themeColor="text1"/>
        </w:rPr>
      </w:pPr>
    </w:p>
    <w:p w14:paraId="7F664DBD" w14:textId="77777777" w:rsidR="00981ED2" w:rsidRPr="00615F1D" w:rsidRDefault="00981ED2" w:rsidP="0035685F">
      <w:pPr>
        <w:rPr>
          <w:rFonts w:asciiTheme="minorHAnsi" w:hAnsiTheme="minorHAnsi" w:cstheme="minorHAnsi"/>
          <w:color w:val="000000" w:themeColor="text1"/>
        </w:rPr>
      </w:pPr>
    </w:p>
    <w:p w14:paraId="12C13E14" w14:textId="77777777" w:rsidR="00981ED2" w:rsidRPr="00615F1D" w:rsidRDefault="00981ED2" w:rsidP="0035685F">
      <w:pPr>
        <w:rPr>
          <w:rFonts w:asciiTheme="minorHAnsi" w:hAnsiTheme="minorHAnsi" w:cstheme="minorHAnsi"/>
          <w:color w:val="000000" w:themeColor="text1"/>
        </w:rPr>
      </w:pPr>
    </w:p>
    <w:p w14:paraId="1A7746D5" w14:textId="77777777" w:rsidR="00981ED2" w:rsidRPr="00615F1D" w:rsidRDefault="00981ED2" w:rsidP="0035685F">
      <w:pPr>
        <w:rPr>
          <w:rFonts w:asciiTheme="minorHAnsi" w:hAnsiTheme="minorHAnsi" w:cstheme="minorHAnsi"/>
          <w:color w:val="000000" w:themeColor="text1"/>
        </w:rPr>
      </w:pPr>
    </w:p>
    <w:p w14:paraId="6CE50A61" w14:textId="77777777" w:rsidR="00981ED2" w:rsidRPr="00615F1D" w:rsidRDefault="00981ED2" w:rsidP="0035685F">
      <w:pPr>
        <w:rPr>
          <w:rFonts w:asciiTheme="minorHAnsi" w:hAnsiTheme="minorHAnsi" w:cstheme="minorHAnsi"/>
          <w:color w:val="000000" w:themeColor="text1"/>
        </w:rPr>
      </w:pPr>
    </w:p>
    <w:p w14:paraId="29CC2380" w14:textId="77777777" w:rsidR="00981ED2" w:rsidRPr="00615F1D" w:rsidRDefault="00981ED2" w:rsidP="0035685F">
      <w:pPr>
        <w:rPr>
          <w:rFonts w:asciiTheme="minorHAnsi" w:hAnsiTheme="minorHAnsi" w:cstheme="minorHAnsi"/>
          <w:color w:val="000000" w:themeColor="text1"/>
        </w:rPr>
      </w:pPr>
    </w:p>
    <w:p w14:paraId="177AAD82" w14:textId="77777777" w:rsidR="00981ED2" w:rsidRPr="00615F1D" w:rsidRDefault="00981ED2" w:rsidP="0035685F">
      <w:pPr>
        <w:rPr>
          <w:rFonts w:asciiTheme="minorHAnsi" w:hAnsiTheme="minorHAnsi" w:cstheme="minorHAnsi"/>
          <w:color w:val="000000" w:themeColor="text1"/>
        </w:rPr>
      </w:pPr>
    </w:p>
    <w:p w14:paraId="585F1D0E" w14:textId="77777777" w:rsidR="00981ED2" w:rsidRPr="00615F1D" w:rsidRDefault="00981ED2" w:rsidP="0035685F">
      <w:pPr>
        <w:rPr>
          <w:rFonts w:asciiTheme="minorHAnsi" w:hAnsiTheme="minorHAnsi" w:cstheme="minorHAnsi"/>
          <w:color w:val="000000" w:themeColor="text1"/>
        </w:rPr>
      </w:pPr>
    </w:p>
    <w:p w14:paraId="53EA9134" w14:textId="77777777" w:rsidR="00981ED2" w:rsidRPr="00615F1D" w:rsidRDefault="00981ED2" w:rsidP="0035685F">
      <w:pPr>
        <w:rPr>
          <w:rFonts w:asciiTheme="minorHAnsi" w:hAnsiTheme="minorHAnsi" w:cstheme="minorHAnsi"/>
          <w:color w:val="000000" w:themeColor="text1"/>
        </w:rPr>
      </w:pPr>
    </w:p>
    <w:p w14:paraId="68D1600A" w14:textId="77777777" w:rsidR="00981ED2" w:rsidRPr="00615F1D" w:rsidRDefault="00981ED2" w:rsidP="0035685F">
      <w:pPr>
        <w:rPr>
          <w:rFonts w:asciiTheme="minorHAnsi" w:hAnsiTheme="minorHAnsi" w:cstheme="minorHAnsi"/>
          <w:color w:val="000000" w:themeColor="text1"/>
        </w:rPr>
      </w:pPr>
    </w:p>
    <w:p w14:paraId="435E4BE8" w14:textId="77777777" w:rsidR="00981ED2" w:rsidRPr="00615F1D" w:rsidRDefault="00981ED2" w:rsidP="0035685F">
      <w:pPr>
        <w:rPr>
          <w:rFonts w:asciiTheme="minorHAnsi" w:hAnsiTheme="minorHAnsi" w:cstheme="minorHAnsi"/>
          <w:color w:val="000000" w:themeColor="text1"/>
        </w:rPr>
      </w:pPr>
    </w:p>
    <w:p w14:paraId="1392C8D1" w14:textId="77777777" w:rsidR="00981ED2" w:rsidRPr="00615F1D" w:rsidRDefault="00981ED2" w:rsidP="0035685F">
      <w:pPr>
        <w:rPr>
          <w:rFonts w:asciiTheme="minorHAnsi" w:hAnsiTheme="minorHAnsi" w:cstheme="minorHAnsi"/>
          <w:color w:val="000000" w:themeColor="text1"/>
        </w:rPr>
      </w:pPr>
    </w:p>
    <w:p w14:paraId="012EC2FC" w14:textId="77777777" w:rsidR="00981ED2" w:rsidRPr="00615F1D" w:rsidRDefault="00981ED2" w:rsidP="0035685F">
      <w:pPr>
        <w:rPr>
          <w:rFonts w:asciiTheme="minorHAnsi" w:hAnsiTheme="minorHAnsi" w:cstheme="minorHAnsi"/>
          <w:color w:val="000000" w:themeColor="text1"/>
        </w:rPr>
      </w:pPr>
    </w:p>
    <w:p w14:paraId="79FAF4D7" w14:textId="77777777" w:rsidR="00981ED2" w:rsidRPr="00615F1D" w:rsidRDefault="00981ED2" w:rsidP="0035685F">
      <w:pPr>
        <w:rPr>
          <w:rFonts w:asciiTheme="minorHAnsi" w:hAnsiTheme="minorHAnsi" w:cstheme="minorHAnsi"/>
          <w:color w:val="000000" w:themeColor="text1"/>
        </w:rPr>
      </w:pPr>
    </w:p>
    <w:p w14:paraId="2B8FDE42" w14:textId="77777777" w:rsidR="00981ED2" w:rsidRPr="00615F1D" w:rsidRDefault="00981ED2" w:rsidP="0035685F">
      <w:pPr>
        <w:rPr>
          <w:rFonts w:asciiTheme="minorHAnsi" w:hAnsiTheme="minorHAnsi" w:cstheme="minorHAnsi"/>
          <w:color w:val="000000" w:themeColor="text1"/>
        </w:rPr>
      </w:pPr>
    </w:p>
    <w:p w14:paraId="494E5C9F" w14:textId="77777777" w:rsidR="00981ED2" w:rsidRPr="00615F1D" w:rsidRDefault="00981ED2" w:rsidP="0035685F">
      <w:pPr>
        <w:rPr>
          <w:rFonts w:asciiTheme="minorHAnsi" w:hAnsiTheme="minorHAnsi" w:cstheme="minorHAnsi"/>
          <w:color w:val="000000" w:themeColor="text1"/>
        </w:rPr>
      </w:pPr>
    </w:p>
    <w:p w14:paraId="5E442703" w14:textId="77777777" w:rsidR="00981ED2" w:rsidRPr="00615F1D" w:rsidRDefault="00981ED2" w:rsidP="0035685F">
      <w:pPr>
        <w:rPr>
          <w:rFonts w:asciiTheme="minorHAnsi" w:hAnsiTheme="minorHAnsi" w:cstheme="minorHAnsi"/>
          <w:color w:val="000000" w:themeColor="text1"/>
        </w:rPr>
      </w:pPr>
    </w:p>
    <w:p w14:paraId="77998377" w14:textId="77777777" w:rsidR="00981ED2" w:rsidRPr="00615F1D" w:rsidRDefault="00981ED2" w:rsidP="0035685F">
      <w:pPr>
        <w:rPr>
          <w:rFonts w:asciiTheme="minorHAnsi" w:hAnsiTheme="minorHAnsi" w:cstheme="minorHAnsi"/>
          <w:color w:val="000000" w:themeColor="text1"/>
        </w:rPr>
      </w:pPr>
    </w:p>
    <w:p w14:paraId="57556337" w14:textId="77777777" w:rsidR="00981ED2" w:rsidRPr="00615F1D" w:rsidRDefault="00981ED2" w:rsidP="0035685F">
      <w:pPr>
        <w:rPr>
          <w:rFonts w:asciiTheme="minorHAnsi" w:hAnsiTheme="minorHAnsi" w:cstheme="minorHAnsi"/>
          <w:color w:val="000000" w:themeColor="text1"/>
        </w:rPr>
      </w:pPr>
    </w:p>
    <w:p w14:paraId="01CC1FE8" w14:textId="77777777" w:rsidR="00981ED2" w:rsidRPr="00615F1D" w:rsidRDefault="00981ED2" w:rsidP="0035685F">
      <w:pPr>
        <w:rPr>
          <w:rFonts w:asciiTheme="minorHAnsi" w:hAnsiTheme="minorHAnsi" w:cstheme="minorHAnsi"/>
          <w:color w:val="000000" w:themeColor="text1"/>
        </w:rPr>
      </w:pPr>
    </w:p>
    <w:p w14:paraId="0EF0C27A" w14:textId="77777777" w:rsidR="00981ED2" w:rsidRPr="00615F1D" w:rsidRDefault="00981ED2" w:rsidP="0035685F">
      <w:pPr>
        <w:rPr>
          <w:rFonts w:asciiTheme="minorHAnsi" w:hAnsiTheme="minorHAnsi" w:cstheme="minorHAnsi"/>
          <w:color w:val="000000" w:themeColor="text1"/>
        </w:rPr>
      </w:pPr>
    </w:p>
    <w:p w14:paraId="456188D5" w14:textId="77777777" w:rsidR="00981ED2" w:rsidRPr="00615F1D" w:rsidRDefault="00981ED2" w:rsidP="0035685F">
      <w:pPr>
        <w:rPr>
          <w:rFonts w:asciiTheme="minorHAnsi" w:hAnsiTheme="minorHAnsi" w:cstheme="minorHAnsi"/>
          <w:color w:val="000000" w:themeColor="text1"/>
        </w:rPr>
      </w:pPr>
    </w:p>
    <w:p w14:paraId="49CB1AEF" w14:textId="77777777" w:rsidR="00981ED2" w:rsidRPr="00615F1D" w:rsidRDefault="00981ED2" w:rsidP="0035685F">
      <w:pPr>
        <w:rPr>
          <w:rFonts w:asciiTheme="minorHAnsi" w:hAnsiTheme="minorHAnsi" w:cstheme="minorHAnsi"/>
          <w:color w:val="000000" w:themeColor="text1"/>
        </w:rPr>
      </w:pPr>
    </w:p>
    <w:p w14:paraId="0FD52E93" w14:textId="77777777" w:rsidR="00981ED2" w:rsidRPr="00615F1D" w:rsidRDefault="00981ED2" w:rsidP="0035685F">
      <w:pPr>
        <w:rPr>
          <w:rFonts w:asciiTheme="minorHAnsi" w:hAnsiTheme="minorHAnsi" w:cstheme="minorHAnsi"/>
          <w:color w:val="000000" w:themeColor="text1"/>
        </w:rPr>
      </w:pPr>
    </w:p>
    <w:p w14:paraId="00687886" w14:textId="77777777" w:rsidR="00981ED2" w:rsidRPr="00615F1D" w:rsidRDefault="00981ED2" w:rsidP="0035685F">
      <w:pPr>
        <w:rPr>
          <w:rFonts w:asciiTheme="minorHAnsi" w:hAnsiTheme="minorHAnsi" w:cstheme="minorHAnsi"/>
          <w:color w:val="000000" w:themeColor="text1"/>
        </w:rPr>
      </w:pPr>
    </w:p>
    <w:p w14:paraId="42E46C38" w14:textId="77777777" w:rsidR="00981ED2" w:rsidRPr="00615F1D" w:rsidRDefault="00981ED2" w:rsidP="0035685F">
      <w:pPr>
        <w:rPr>
          <w:rFonts w:asciiTheme="minorHAnsi" w:hAnsiTheme="minorHAnsi" w:cstheme="minorHAnsi"/>
          <w:color w:val="000000" w:themeColor="text1"/>
        </w:rPr>
      </w:pPr>
    </w:p>
    <w:p w14:paraId="50187B62" w14:textId="77777777" w:rsidR="00981ED2" w:rsidRPr="00615F1D" w:rsidRDefault="00981ED2" w:rsidP="0035685F">
      <w:pPr>
        <w:rPr>
          <w:rFonts w:asciiTheme="minorHAnsi" w:hAnsiTheme="minorHAnsi" w:cstheme="minorHAnsi"/>
          <w:color w:val="000000" w:themeColor="text1"/>
        </w:rPr>
      </w:pPr>
    </w:p>
    <w:p w14:paraId="56423B10" w14:textId="77777777" w:rsidR="00981ED2" w:rsidRPr="00615F1D" w:rsidRDefault="00981ED2" w:rsidP="0035685F">
      <w:pPr>
        <w:rPr>
          <w:rFonts w:asciiTheme="minorHAnsi" w:hAnsiTheme="minorHAnsi" w:cstheme="minorHAnsi"/>
          <w:color w:val="000000" w:themeColor="text1"/>
        </w:rPr>
      </w:pPr>
    </w:p>
    <w:p w14:paraId="45E0B432" w14:textId="77777777" w:rsidR="00981ED2" w:rsidRPr="00615F1D" w:rsidRDefault="00981ED2" w:rsidP="0035685F">
      <w:pPr>
        <w:rPr>
          <w:rFonts w:asciiTheme="minorHAnsi" w:hAnsiTheme="minorHAnsi" w:cstheme="minorHAnsi"/>
          <w:color w:val="000000" w:themeColor="text1"/>
        </w:rPr>
      </w:pPr>
    </w:p>
    <w:p w14:paraId="586DC4C5" w14:textId="77777777" w:rsidR="00981ED2" w:rsidRPr="00615F1D" w:rsidRDefault="00981ED2" w:rsidP="0035685F">
      <w:pPr>
        <w:rPr>
          <w:rFonts w:asciiTheme="minorHAnsi" w:hAnsiTheme="minorHAnsi" w:cstheme="minorHAnsi"/>
          <w:color w:val="000000" w:themeColor="text1"/>
        </w:rPr>
      </w:pPr>
    </w:p>
    <w:p w14:paraId="062294E8" w14:textId="77777777" w:rsidR="00981ED2" w:rsidRPr="00615F1D" w:rsidRDefault="00981ED2" w:rsidP="0035685F">
      <w:pPr>
        <w:rPr>
          <w:rFonts w:asciiTheme="minorHAnsi" w:hAnsiTheme="minorHAnsi" w:cstheme="minorHAnsi"/>
          <w:color w:val="000000" w:themeColor="text1"/>
        </w:rPr>
      </w:pPr>
    </w:p>
    <w:p w14:paraId="77B74BDD" w14:textId="77777777" w:rsidR="00981ED2" w:rsidRPr="00615F1D" w:rsidRDefault="00981ED2" w:rsidP="0035685F">
      <w:pPr>
        <w:rPr>
          <w:rFonts w:asciiTheme="minorHAnsi" w:hAnsiTheme="minorHAnsi" w:cstheme="minorHAnsi"/>
          <w:color w:val="000000" w:themeColor="text1"/>
        </w:rPr>
      </w:pPr>
    </w:p>
    <w:p w14:paraId="4DE65758" w14:textId="77777777" w:rsidR="00981ED2" w:rsidRPr="00615F1D" w:rsidRDefault="00981ED2" w:rsidP="0035685F">
      <w:pPr>
        <w:rPr>
          <w:rFonts w:asciiTheme="minorHAnsi" w:hAnsiTheme="minorHAnsi" w:cstheme="minorHAnsi"/>
          <w:color w:val="000000" w:themeColor="text1"/>
        </w:rPr>
      </w:pPr>
    </w:p>
    <w:p w14:paraId="18B1A0C4" w14:textId="77777777" w:rsidR="00981ED2" w:rsidRPr="00615F1D" w:rsidRDefault="00981ED2" w:rsidP="0035685F">
      <w:pPr>
        <w:rPr>
          <w:rFonts w:asciiTheme="minorHAnsi" w:hAnsiTheme="minorHAnsi" w:cstheme="minorHAnsi"/>
          <w:color w:val="000000" w:themeColor="text1"/>
        </w:rPr>
      </w:pPr>
    </w:p>
    <w:p w14:paraId="717131DA" w14:textId="77777777" w:rsidR="00981ED2" w:rsidRPr="00615F1D" w:rsidRDefault="00981ED2" w:rsidP="0035685F">
      <w:pPr>
        <w:rPr>
          <w:rFonts w:asciiTheme="minorHAnsi" w:hAnsiTheme="minorHAnsi" w:cstheme="minorHAnsi"/>
          <w:color w:val="000000" w:themeColor="text1"/>
        </w:rPr>
      </w:pPr>
    </w:p>
    <w:p w14:paraId="1E92704F" w14:textId="77777777" w:rsidR="00981ED2" w:rsidRPr="00615F1D" w:rsidRDefault="00981ED2" w:rsidP="0035685F">
      <w:pPr>
        <w:rPr>
          <w:rFonts w:asciiTheme="minorHAnsi" w:hAnsiTheme="minorHAnsi" w:cstheme="minorHAnsi"/>
          <w:color w:val="000000" w:themeColor="text1"/>
        </w:rPr>
      </w:pPr>
    </w:p>
    <w:p w14:paraId="72EB40C4" w14:textId="77777777" w:rsidR="00981ED2" w:rsidRPr="00615F1D" w:rsidRDefault="00981ED2" w:rsidP="0035685F">
      <w:pPr>
        <w:rPr>
          <w:rFonts w:asciiTheme="minorHAnsi" w:hAnsiTheme="minorHAnsi" w:cstheme="minorHAnsi"/>
          <w:color w:val="000000" w:themeColor="text1"/>
        </w:rPr>
      </w:pPr>
    </w:p>
    <w:p w14:paraId="462096A4" w14:textId="77777777" w:rsidR="00981ED2" w:rsidRPr="00615F1D" w:rsidRDefault="00981ED2" w:rsidP="0035685F">
      <w:pPr>
        <w:rPr>
          <w:rFonts w:asciiTheme="minorHAnsi" w:hAnsiTheme="minorHAnsi" w:cstheme="minorHAnsi"/>
          <w:color w:val="000000" w:themeColor="text1"/>
        </w:rPr>
      </w:pPr>
    </w:p>
    <w:p w14:paraId="4EBDC4D7" w14:textId="4A970EFF" w:rsidR="00981ED2" w:rsidRPr="00615F1D" w:rsidRDefault="00981ED2" w:rsidP="0035685F">
      <w:pPr>
        <w:rPr>
          <w:rFonts w:asciiTheme="minorHAnsi" w:hAnsiTheme="minorHAnsi" w:cstheme="minorHAnsi"/>
          <w:b/>
          <w:color w:val="000000" w:themeColor="text1"/>
        </w:rPr>
      </w:pPr>
      <w:r w:rsidRPr="00615F1D">
        <w:rPr>
          <w:rFonts w:asciiTheme="minorHAnsi" w:hAnsiTheme="minorHAnsi" w:cstheme="minorHAnsi"/>
          <w:b/>
          <w:color w:val="000000" w:themeColor="text1"/>
        </w:rPr>
        <w:lastRenderedPageBreak/>
        <w:t>Priedėlis Nr. 2</w:t>
      </w:r>
    </w:p>
    <w:p w14:paraId="61353C94" w14:textId="77777777" w:rsidR="00981ED2" w:rsidRPr="00615F1D" w:rsidRDefault="00981ED2" w:rsidP="0035685F">
      <w:pPr>
        <w:rPr>
          <w:rFonts w:asciiTheme="minorHAnsi" w:hAnsiTheme="minorHAnsi" w:cstheme="minorHAnsi"/>
          <w:b/>
          <w:color w:val="000000" w:themeColor="text1"/>
        </w:rPr>
      </w:pPr>
      <w:r w:rsidRPr="00615F1D">
        <w:rPr>
          <w:rFonts w:asciiTheme="minorHAnsi" w:hAnsiTheme="minorHAnsi" w:cstheme="minorHAnsi"/>
          <w:b/>
          <w:color w:val="000000" w:themeColor="text1"/>
        </w:rPr>
        <w:t>Džiovinto dumblo siloso bokšto remontuojamos vidinės sienelės.</w:t>
      </w:r>
    </w:p>
    <w:p w14:paraId="5261D6C0" w14:textId="77777777" w:rsidR="00981ED2" w:rsidRPr="00615F1D" w:rsidRDefault="00981ED2" w:rsidP="00440B2C">
      <w:pPr>
        <w:jc w:val="center"/>
        <w:rPr>
          <w:rFonts w:asciiTheme="minorHAnsi" w:hAnsiTheme="minorHAnsi" w:cstheme="minorHAnsi"/>
          <w:color w:val="000000" w:themeColor="text1"/>
        </w:rPr>
      </w:pPr>
      <w:r w:rsidRPr="00615F1D">
        <w:rPr>
          <w:rFonts w:asciiTheme="minorHAnsi" w:hAnsiTheme="minorHAnsi" w:cstheme="minorHAnsi"/>
          <w:noProof/>
          <w:color w:val="000000" w:themeColor="text1"/>
          <w:lang w:eastAsia="lt-LT"/>
        </w:rPr>
        <w:drawing>
          <wp:inline distT="0" distB="0" distL="0" distR="0" wp14:anchorId="16AD9E26" wp14:editId="776A8CF8">
            <wp:extent cx="3971968" cy="8305800"/>
            <wp:effectExtent l="0" t="0" r="9525" b="0"/>
            <wp:docPr id="298322228" name="Paveikslėlis 298322228" descr="Paveikslėlis, kuriame yra tekstas, diagrama, linija, Paralelė&#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322228" name="Paveikslėlis 298322228" descr="Paveikslėlis, kuriame yra tekstas, diagrama, linija, Paralelė&#10;&#10;Dirbtinio intelekto sugeneruotas turinys gali būti neteisinga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94052" cy="8351980"/>
                    </a:xfrm>
                    <a:prstGeom prst="rect">
                      <a:avLst/>
                    </a:prstGeom>
                    <a:noFill/>
                    <a:ln>
                      <a:noFill/>
                    </a:ln>
                  </pic:spPr>
                </pic:pic>
              </a:graphicData>
            </a:graphic>
          </wp:inline>
        </w:drawing>
      </w:r>
    </w:p>
    <w:sectPr w:rsidR="00981ED2" w:rsidRPr="00615F1D" w:rsidSect="004E4C83">
      <w:pgSz w:w="12240" w:h="15840"/>
      <w:pgMar w:top="1134" w:right="760" w:bottom="993" w:left="1560"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26B89" w14:textId="77777777" w:rsidR="005171E5" w:rsidRDefault="005171E5" w:rsidP="00E560F4">
      <w:r>
        <w:separator/>
      </w:r>
    </w:p>
  </w:endnote>
  <w:endnote w:type="continuationSeparator" w:id="0">
    <w:p w14:paraId="4DC65033" w14:textId="77777777" w:rsidR="005171E5" w:rsidRDefault="005171E5" w:rsidP="00E56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Medium">
    <w:altName w:val="Arial"/>
    <w:charset w:val="00"/>
    <w:family w:val="roman"/>
    <w:pitch w:val="default"/>
  </w:font>
  <w:font w:name="Helvetica Neue UltraLight">
    <w:altName w:val="Times New Roman"/>
    <w:charset w:val="00"/>
    <w:family w:val="roman"/>
    <w:pitch w:val="default"/>
  </w:font>
  <w:font w:name="Helvetica Neue Light">
    <w:altName w:val="Calibri"/>
    <w:charset w:val="00"/>
    <w:family w:val="roman"/>
    <w:pitch w:val="default"/>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0"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HelveticaLT">
    <w:altName w:val="Arial"/>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8A3AA" w14:textId="77777777" w:rsidR="005171E5" w:rsidRDefault="005171E5" w:rsidP="00E560F4">
      <w:r>
        <w:separator/>
      </w:r>
    </w:p>
  </w:footnote>
  <w:footnote w:type="continuationSeparator" w:id="0">
    <w:p w14:paraId="2C4C9266" w14:textId="77777777" w:rsidR="005171E5" w:rsidRDefault="005171E5" w:rsidP="00E56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34A0A"/>
    <w:multiLevelType w:val="multilevel"/>
    <w:tmpl w:val="460A765E"/>
    <w:lvl w:ilvl="0">
      <w:start w:val="2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242746"/>
    <w:multiLevelType w:val="hybridMultilevel"/>
    <w:tmpl w:val="FB8A7648"/>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9F4154"/>
    <w:multiLevelType w:val="multilevel"/>
    <w:tmpl w:val="154A2D1A"/>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4DA2AAB"/>
    <w:multiLevelType w:val="hybridMultilevel"/>
    <w:tmpl w:val="5308CFF8"/>
    <w:lvl w:ilvl="0" w:tplc="5CFEE3F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C65EE3"/>
    <w:multiLevelType w:val="hybridMultilevel"/>
    <w:tmpl w:val="0A0017D4"/>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6" w15:restartNumberingAfterBreak="0">
    <w:nsid w:val="17181E8B"/>
    <w:multiLevelType w:val="hybridMultilevel"/>
    <w:tmpl w:val="F69E9F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8484894"/>
    <w:multiLevelType w:val="hybridMultilevel"/>
    <w:tmpl w:val="373C778A"/>
    <w:lvl w:ilvl="0" w:tplc="7506091E">
      <w:start w:val="4"/>
      <w:numFmt w:val="bullet"/>
      <w:lvlText w:val="-"/>
      <w:lvlJc w:val="left"/>
      <w:pPr>
        <w:ind w:left="791" w:hanging="360"/>
      </w:pPr>
      <w:rPr>
        <w:rFonts w:ascii="Times New Roman" w:eastAsia="Arial Unicode MS"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8" w15:restartNumberingAfterBreak="0">
    <w:nsid w:val="1A0B5CE6"/>
    <w:multiLevelType w:val="multilevel"/>
    <w:tmpl w:val="7E0860F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931303"/>
    <w:multiLevelType w:val="multilevel"/>
    <w:tmpl w:val="2ED0717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8E39CC"/>
    <w:multiLevelType w:val="multilevel"/>
    <w:tmpl w:val="460A765E"/>
    <w:lvl w:ilvl="0">
      <w:start w:val="2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BB4BB9"/>
    <w:multiLevelType w:val="hybridMultilevel"/>
    <w:tmpl w:val="6F521CD6"/>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DC4C32"/>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7657E83"/>
    <w:multiLevelType w:val="multilevel"/>
    <w:tmpl w:val="80629EF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DA7FF7"/>
    <w:multiLevelType w:val="multilevel"/>
    <w:tmpl w:val="D1729D0A"/>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0D3C3B"/>
    <w:multiLevelType w:val="hybridMultilevel"/>
    <w:tmpl w:val="AC1C3C64"/>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7" w15:restartNumberingAfterBreak="0">
    <w:nsid w:val="33C831F2"/>
    <w:multiLevelType w:val="hybridMultilevel"/>
    <w:tmpl w:val="A37EAC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4DF0428"/>
    <w:multiLevelType w:val="hybridMultilevel"/>
    <w:tmpl w:val="906C2A46"/>
    <w:lvl w:ilvl="0" w:tplc="37ECD584">
      <w:start w:val="1"/>
      <w:numFmt w:val="decimal"/>
      <w:pStyle w:val="Stilius4"/>
      <w:lvlText w:val="6.%1."/>
      <w:lvlJc w:val="left"/>
      <w:pPr>
        <w:ind w:left="910" w:hanging="360"/>
      </w:pPr>
      <w:rPr>
        <w:rFonts w:cs="Times New Roman" w:hint="default"/>
      </w:rPr>
    </w:lvl>
    <w:lvl w:ilvl="1" w:tplc="04270019" w:tentative="1">
      <w:start w:val="1"/>
      <w:numFmt w:val="lowerLetter"/>
      <w:lvlText w:val="%2."/>
      <w:lvlJc w:val="left"/>
      <w:pPr>
        <w:ind w:left="1630" w:hanging="360"/>
      </w:pPr>
      <w:rPr>
        <w:rFonts w:cs="Times New Roman"/>
      </w:rPr>
    </w:lvl>
    <w:lvl w:ilvl="2" w:tplc="0427001B" w:tentative="1">
      <w:start w:val="1"/>
      <w:numFmt w:val="lowerRoman"/>
      <w:lvlText w:val="%3."/>
      <w:lvlJc w:val="right"/>
      <w:pPr>
        <w:ind w:left="2350" w:hanging="180"/>
      </w:pPr>
      <w:rPr>
        <w:rFonts w:cs="Times New Roman"/>
      </w:rPr>
    </w:lvl>
    <w:lvl w:ilvl="3" w:tplc="0427000F" w:tentative="1">
      <w:start w:val="1"/>
      <w:numFmt w:val="decimal"/>
      <w:lvlText w:val="%4."/>
      <w:lvlJc w:val="left"/>
      <w:pPr>
        <w:ind w:left="3070" w:hanging="360"/>
      </w:pPr>
      <w:rPr>
        <w:rFonts w:cs="Times New Roman"/>
      </w:rPr>
    </w:lvl>
    <w:lvl w:ilvl="4" w:tplc="04270019" w:tentative="1">
      <w:start w:val="1"/>
      <w:numFmt w:val="lowerLetter"/>
      <w:lvlText w:val="%5."/>
      <w:lvlJc w:val="left"/>
      <w:pPr>
        <w:ind w:left="3790" w:hanging="360"/>
      </w:pPr>
      <w:rPr>
        <w:rFonts w:cs="Times New Roman"/>
      </w:rPr>
    </w:lvl>
    <w:lvl w:ilvl="5" w:tplc="0427001B" w:tentative="1">
      <w:start w:val="1"/>
      <w:numFmt w:val="lowerRoman"/>
      <w:lvlText w:val="%6."/>
      <w:lvlJc w:val="right"/>
      <w:pPr>
        <w:ind w:left="4510" w:hanging="180"/>
      </w:pPr>
      <w:rPr>
        <w:rFonts w:cs="Times New Roman"/>
      </w:rPr>
    </w:lvl>
    <w:lvl w:ilvl="6" w:tplc="0427000F" w:tentative="1">
      <w:start w:val="1"/>
      <w:numFmt w:val="decimal"/>
      <w:lvlText w:val="%7."/>
      <w:lvlJc w:val="left"/>
      <w:pPr>
        <w:ind w:left="5230" w:hanging="360"/>
      </w:pPr>
      <w:rPr>
        <w:rFonts w:cs="Times New Roman"/>
      </w:rPr>
    </w:lvl>
    <w:lvl w:ilvl="7" w:tplc="04270019" w:tentative="1">
      <w:start w:val="1"/>
      <w:numFmt w:val="lowerLetter"/>
      <w:lvlText w:val="%8."/>
      <w:lvlJc w:val="left"/>
      <w:pPr>
        <w:ind w:left="5950" w:hanging="360"/>
      </w:pPr>
      <w:rPr>
        <w:rFonts w:cs="Times New Roman"/>
      </w:rPr>
    </w:lvl>
    <w:lvl w:ilvl="8" w:tplc="0427001B" w:tentative="1">
      <w:start w:val="1"/>
      <w:numFmt w:val="lowerRoman"/>
      <w:lvlText w:val="%9."/>
      <w:lvlJc w:val="right"/>
      <w:pPr>
        <w:ind w:left="6670" w:hanging="180"/>
      </w:pPr>
      <w:rPr>
        <w:rFonts w:cs="Times New Roman"/>
      </w:rPr>
    </w:lvl>
  </w:abstractNum>
  <w:abstractNum w:abstractNumId="1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B8116DB"/>
    <w:multiLevelType w:val="multilevel"/>
    <w:tmpl w:val="7A8E34C6"/>
    <w:lvl w:ilvl="0">
      <w:start w:val="1"/>
      <w:numFmt w:val="decimal"/>
      <w:lvlText w:val="%1."/>
      <w:lvlJc w:val="left"/>
      <w:pPr>
        <w:ind w:left="720" w:hanging="360"/>
      </w:pPr>
    </w:lvl>
    <w:lvl w:ilvl="1">
      <w:start w:val="1"/>
      <w:numFmt w:val="decimal"/>
      <w:pStyle w:val="Punktas"/>
      <w:isLgl/>
      <w:lvlText w:val="%1.%2."/>
      <w:lvlJc w:val="left"/>
      <w:pPr>
        <w:ind w:left="220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B9868BD"/>
    <w:multiLevelType w:val="multilevel"/>
    <w:tmpl w:val="DBA6F6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D954AA5"/>
    <w:multiLevelType w:val="multilevel"/>
    <w:tmpl w:val="9E4C60F2"/>
    <w:lvl w:ilvl="0">
      <w:start w:val="27"/>
      <w:numFmt w:val="decimal"/>
      <w:lvlText w:val="%1."/>
      <w:lvlJc w:val="left"/>
      <w:pPr>
        <w:ind w:left="480" w:hanging="480"/>
      </w:pPr>
      <w:rPr>
        <w:rFonts w:hint="default"/>
      </w:rPr>
    </w:lvl>
    <w:lvl w:ilvl="1">
      <w:start w:val="1"/>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23" w15:restartNumberingAfterBreak="0">
    <w:nsid w:val="3DD006C6"/>
    <w:multiLevelType w:val="hybridMultilevel"/>
    <w:tmpl w:val="FB8A7648"/>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E71599"/>
    <w:multiLevelType w:val="multilevel"/>
    <w:tmpl w:val="B014663A"/>
    <w:lvl w:ilvl="0">
      <w:start w:val="1"/>
      <w:numFmt w:val="decimal"/>
      <w:pStyle w:val="Skyrius"/>
      <w:lvlText w:val="%1."/>
      <w:lvlJc w:val="left"/>
      <w:pPr>
        <w:tabs>
          <w:tab w:val="num" w:pos="360"/>
        </w:tabs>
        <w:ind w:left="360" w:hanging="360"/>
      </w:pPr>
      <w:rPr>
        <w:rFonts w:hint="default"/>
      </w:rPr>
    </w:lvl>
    <w:lvl w:ilvl="1">
      <w:start w:val="1"/>
      <w:numFmt w:val="decimal"/>
      <w:pStyle w:val="bodynum"/>
      <w:lvlText w:val="%1.%2."/>
      <w:lvlJc w:val="left"/>
      <w:pPr>
        <w:tabs>
          <w:tab w:val="num" w:pos="720"/>
        </w:tabs>
        <w:ind w:left="0" w:firstLine="0"/>
      </w:pPr>
      <w:rPr>
        <w:rFonts w:hint="default"/>
      </w:rPr>
    </w:lvl>
    <w:lvl w:ilvl="2">
      <w:start w:val="1"/>
      <w:numFmt w:val="decimal"/>
      <w:pStyle w:val="Skyrius2"/>
      <w:lvlText w:val="%1.%2.%3."/>
      <w:lvlJc w:val="left"/>
      <w:pPr>
        <w:tabs>
          <w:tab w:val="num" w:pos="1440"/>
        </w:tabs>
        <w:ind w:left="1224" w:hanging="504"/>
      </w:pPr>
      <w:rPr>
        <w:rFonts w:hint="default"/>
      </w:rPr>
    </w:lvl>
    <w:lvl w:ilvl="3">
      <w:start w:val="1"/>
      <w:numFmt w:val="decimal"/>
      <w:pStyle w:val="Skyrius3"/>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0E95E3D"/>
    <w:multiLevelType w:val="multilevel"/>
    <w:tmpl w:val="7CF06794"/>
    <w:lvl w:ilvl="0">
      <w:start w:val="1"/>
      <w:numFmt w:val="decimal"/>
      <w:lvlText w:val="%1."/>
      <w:lvlJc w:val="left"/>
      <w:pPr>
        <w:ind w:left="502" w:hanging="360"/>
      </w:pPr>
    </w:lvl>
    <w:lvl w:ilvl="1">
      <w:start w:val="1"/>
      <w:numFmt w:val="decimal"/>
      <w:isLgl/>
      <w:lvlText w:val="%1.%2."/>
      <w:lvlJc w:val="left"/>
      <w:pPr>
        <w:ind w:left="5400" w:hanging="360"/>
      </w:pPr>
      <w:rPr>
        <w:rFonts w:hint="default"/>
      </w:rPr>
    </w:lvl>
    <w:lvl w:ilvl="2">
      <w:start w:val="1"/>
      <w:numFmt w:val="decimal"/>
      <w:isLgl/>
      <w:lvlText w:val="%1.%2.%3."/>
      <w:lvlJc w:val="left"/>
      <w:pPr>
        <w:ind w:left="10658" w:hanging="720"/>
      </w:pPr>
      <w:rPr>
        <w:rFonts w:hint="default"/>
      </w:rPr>
    </w:lvl>
    <w:lvl w:ilvl="3">
      <w:start w:val="1"/>
      <w:numFmt w:val="decimal"/>
      <w:isLgl/>
      <w:lvlText w:val="%1.%2.%3.%4."/>
      <w:lvlJc w:val="left"/>
      <w:pPr>
        <w:ind w:left="15556" w:hanging="720"/>
      </w:pPr>
      <w:rPr>
        <w:rFonts w:hint="default"/>
      </w:rPr>
    </w:lvl>
    <w:lvl w:ilvl="4">
      <w:start w:val="1"/>
      <w:numFmt w:val="decimal"/>
      <w:isLgl/>
      <w:lvlText w:val="%1.%2.%3.%4.%5."/>
      <w:lvlJc w:val="left"/>
      <w:pPr>
        <w:ind w:left="20814" w:hanging="1080"/>
      </w:pPr>
      <w:rPr>
        <w:rFonts w:hint="default"/>
      </w:rPr>
    </w:lvl>
    <w:lvl w:ilvl="5">
      <w:start w:val="1"/>
      <w:numFmt w:val="decimal"/>
      <w:isLgl/>
      <w:lvlText w:val="%1.%2.%3.%4.%5.%6."/>
      <w:lvlJc w:val="left"/>
      <w:pPr>
        <w:ind w:left="25712" w:hanging="1080"/>
      </w:pPr>
      <w:rPr>
        <w:rFonts w:hint="default"/>
      </w:rPr>
    </w:lvl>
    <w:lvl w:ilvl="6">
      <w:start w:val="1"/>
      <w:numFmt w:val="decimal"/>
      <w:isLgl/>
      <w:lvlText w:val="%1.%2.%3.%4.%5.%6.%7."/>
      <w:lvlJc w:val="left"/>
      <w:pPr>
        <w:ind w:left="30970" w:hanging="1440"/>
      </w:pPr>
      <w:rPr>
        <w:rFonts w:hint="default"/>
      </w:rPr>
    </w:lvl>
    <w:lvl w:ilvl="7">
      <w:start w:val="1"/>
      <w:numFmt w:val="decimal"/>
      <w:isLgl/>
      <w:lvlText w:val="%1.%2.%3.%4.%5.%6.%7.%8."/>
      <w:lvlJc w:val="left"/>
      <w:pPr>
        <w:ind w:left="-29668" w:hanging="1440"/>
      </w:pPr>
      <w:rPr>
        <w:rFonts w:hint="default"/>
      </w:rPr>
    </w:lvl>
    <w:lvl w:ilvl="8">
      <w:start w:val="1"/>
      <w:numFmt w:val="decimal"/>
      <w:isLgl/>
      <w:lvlText w:val="%1.%2.%3.%4.%5.%6.%7.%8.%9."/>
      <w:lvlJc w:val="left"/>
      <w:pPr>
        <w:ind w:left="-24410" w:hanging="1800"/>
      </w:pPr>
      <w:rPr>
        <w:rFonts w:hint="default"/>
      </w:rPr>
    </w:lvl>
  </w:abstractNum>
  <w:abstractNum w:abstractNumId="26" w15:restartNumberingAfterBreak="0">
    <w:nsid w:val="428709FF"/>
    <w:multiLevelType w:val="multilevel"/>
    <w:tmpl w:val="61EAAAA4"/>
    <w:lvl w:ilvl="0">
      <w:start w:val="31"/>
      <w:numFmt w:val="decimal"/>
      <w:lvlText w:val="%1."/>
      <w:lvlJc w:val="left"/>
      <w:pPr>
        <w:ind w:left="480" w:hanging="480"/>
      </w:pPr>
      <w:rPr>
        <w:rFonts w:hint="default"/>
      </w:rPr>
    </w:lvl>
    <w:lvl w:ilvl="1">
      <w:start w:val="1"/>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27" w15:restartNumberingAfterBreak="0">
    <w:nsid w:val="46137B8E"/>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481624BD"/>
    <w:multiLevelType w:val="multilevel"/>
    <w:tmpl w:val="5C884AE0"/>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8B17D44"/>
    <w:multiLevelType w:val="hybridMultilevel"/>
    <w:tmpl w:val="B33E02C4"/>
    <w:lvl w:ilvl="0" w:tplc="8B944D46">
      <w:start w:val="44"/>
      <w:numFmt w:val="decimal"/>
      <w:pStyle w:val="Sraassunumeriais"/>
      <w:lvlText w:val="%1."/>
      <w:lvlJc w:val="left"/>
      <w:pPr>
        <w:tabs>
          <w:tab w:val="num" w:pos="1080"/>
        </w:tabs>
        <w:ind w:left="1080" w:hanging="360"/>
      </w:pPr>
    </w:lvl>
    <w:lvl w:ilvl="1" w:tplc="8792920E">
      <w:start w:val="1"/>
      <w:numFmt w:val="lowerLetter"/>
      <w:lvlText w:val="%2)"/>
      <w:lvlJc w:val="left"/>
      <w:pPr>
        <w:tabs>
          <w:tab w:val="num" w:pos="960"/>
        </w:tabs>
        <w:ind w:left="960" w:hanging="360"/>
      </w:pPr>
      <w:rPr>
        <w:rFonts w:ascii="Times New Roman" w:eastAsia="Times New Roman" w:hAnsi="Times New Roman" w:cs="Times New Roman"/>
      </w:rPr>
    </w:lvl>
    <w:lvl w:ilvl="2" w:tplc="0409001B">
      <w:start w:val="1"/>
      <w:numFmt w:val="decimal"/>
      <w:lvlText w:val="%3."/>
      <w:lvlJc w:val="left"/>
      <w:pPr>
        <w:tabs>
          <w:tab w:val="num" w:pos="1200"/>
        </w:tabs>
        <w:ind w:left="1200" w:hanging="360"/>
      </w:pPr>
    </w:lvl>
    <w:lvl w:ilvl="3" w:tplc="0409000F">
      <w:start w:val="1"/>
      <w:numFmt w:val="decimal"/>
      <w:lvlText w:val="%4."/>
      <w:lvlJc w:val="left"/>
      <w:pPr>
        <w:tabs>
          <w:tab w:val="num" w:pos="1920"/>
        </w:tabs>
        <w:ind w:left="1920" w:hanging="360"/>
      </w:pPr>
    </w:lvl>
    <w:lvl w:ilvl="4" w:tplc="04090019">
      <w:start w:val="1"/>
      <w:numFmt w:val="decimal"/>
      <w:lvlText w:val="%5."/>
      <w:lvlJc w:val="left"/>
      <w:pPr>
        <w:tabs>
          <w:tab w:val="num" w:pos="2640"/>
        </w:tabs>
        <w:ind w:left="2640" w:hanging="360"/>
      </w:pPr>
    </w:lvl>
    <w:lvl w:ilvl="5" w:tplc="0409001B">
      <w:start w:val="1"/>
      <w:numFmt w:val="decimal"/>
      <w:lvlText w:val="%6."/>
      <w:lvlJc w:val="left"/>
      <w:pPr>
        <w:tabs>
          <w:tab w:val="num" w:pos="3360"/>
        </w:tabs>
        <w:ind w:left="3360" w:hanging="360"/>
      </w:pPr>
    </w:lvl>
    <w:lvl w:ilvl="6" w:tplc="0409000F">
      <w:start w:val="1"/>
      <w:numFmt w:val="decimal"/>
      <w:lvlText w:val="%7."/>
      <w:lvlJc w:val="left"/>
      <w:pPr>
        <w:tabs>
          <w:tab w:val="num" w:pos="4080"/>
        </w:tabs>
        <w:ind w:left="4080" w:hanging="360"/>
      </w:pPr>
    </w:lvl>
    <w:lvl w:ilvl="7" w:tplc="04090019">
      <w:start w:val="1"/>
      <w:numFmt w:val="decimal"/>
      <w:lvlText w:val="%8."/>
      <w:lvlJc w:val="left"/>
      <w:pPr>
        <w:tabs>
          <w:tab w:val="num" w:pos="4800"/>
        </w:tabs>
        <w:ind w:left="4800" w:hanging="360"/>
      </w:pPr>
    </w:lvl>
    <w:lvl w:ilvl="8" w:tplc="0409001B">
      <w:start w:val="1"/>
      <w:numFmt w:val="decimal"/>
      <w:lvlText w:val="%9."/>
      <w:lvlJc w:val="left"/>
      <w:pPr>
        <w:tabs>
          <w:tab w:val="num" w:pos="5520"/>
        </w:tabs>
        <w:ind w:left="5520" w:hanging="360"/>
      </w:pPr>
    </w:lvl>
  </w:abstractNum>
  <w:abstractNum w:abstractNumId="30" w15:restartNumberingAfterBreak="0">
    <w:nsid w:val="498110EA"/>
    <w:multiLevelType w:val="hybridMultilevel"/>
    <w:tmpl w:val="9D9E3A8E"/>
    <w:lvl w:ilvl="0" w:tplc="997A5476">
      <w:start w:val="1"/>
      <w:numFmt w:val="lowerLetter"/>
      <w:lvlText w:val="%1)"/>
      <w:lvlJc w:val="left"/>
      <w:pPr>
        <w:ind w:left="791" w:hanging="360"/>
      </w:pPr>
      <w:rPr>
        <w:rFonts w:hint="default"/>
      </w:rPr>
    </w:lvl>
    <w:lvl w:ilvl="1" w:tplc="04270019" w:tentative="1">
      <w:start w:val="1"/>
      <w:numFmt w:val="lowerLetter"/>
      <w:lvlText w:val="%2."/>
      <w:lvlJc w:val="left"/>
      <w:pPr>
        <w:ind w:left="1511" w:hanging="360"/>
      </w:pPr>
    </w:lvl>
    <w:lvl w:ilvl="2" w:tplc="0427001B" w:tentative="1">
      <w:start w:val="1"/>
      <w:numFmt w:val="lowerRoman"/>
      <w:lvlText w:val="%3."/>
      <w:lvlJc w:val="right"/>
      <w:pPr>
        <w:ind w:left="2231" w:hanging="180"/>
      </w:pPr>
    </w:lvl>
    <w:lvl w:ilvl="3" w:tplc="0427000F" w:tentative="1">
      <w:start w:val="1"/>
      <w:numFmt w:val="decimal"/>
      <w:lvlText w:val="%4."/>
      <w:lvlJc w:val="left"/>
      <w:pPr>
        <w:ind w:left="2951" w:hanging="360"/>
      </w:pPr>
    </w:lvl>
    <w:lvl w:ilvl="4" w:tplc="04270019" w:tentative="1">
      <w:start w:val="1"/>
      <w:numFmt w:val="lowerLetter"/>
      <w:lvlText w:val="%5."/>
      <w:lvlJc w:val="left"/>
      <w:pPr>
        <w:ind w:left="3671" w:hanging="360"/>
      </w:pPr>
    </w:lvl>
    <w:lvl w:ilvl="5" w:tplc="0427001B" w:tentative="1">
      <w:start w:val="1"/>
      <w:numFmt w:val="lowerRoman"/>
      <w:lvlText w:val="%6."/>
      <w:lvlJc w:val="right"/>
      <w:pPr>
        <w:ind w:left="4391" w:hanging="180"/>
      </w:pPr>
    </w:lvl>
    <w:lvl w:ilvl="6" w:tplc="0427000F" w:tentative="1">
      <w:start w:val="1"/>
      <w:numFmt w:val="decimal"/>
      <w:lvlText w:val="%7."/>
      <w:lvlJc w:val="left"/>
      <w:pPr>
        <w:ind w:left="5111" w:hanging="360"/>
      </w:pPr>
    </w:lvl>
    <w:lvl w:ilvl="7" w:tplc="04270019" w:tentative="1">
      <w:start w:val="1"/>
      <w:numFmt w:val="lowerLetter"/>
      <w:lvlText w:val="%8."/>
      <w:lvlJc w:val="left"/>
      <w:pPr>
        <w:ind w:left="5831" w:hanging="360"/>
      </w:pPr>
    </w:lvl>
    <w:lvl w:ilvl="8" w:tplc="0427001B" w:tentative="1">
      <w:start w:val="1"/>
      <w:numFmt w:val="lowerRoman"/>
      <w:lvlText w:val="%9."/>
      <w:lvlJc w:val="right"/>
      <w:pPr>
        <w:ind w:left="6551" w:hanging="180"/>
      </w:pPr>
    </w:lvl>
  </w:abstractNum>
  <w:abstractNum w:abstractNumId="31" w15:restartNumberingAfterBreak="0">
    <w:nsid w:val="4C924B7D"/>
    <w:multiLevelType w:val="multilevel"/>
    <w:tmpl w:val="A6D0E3FC"/>
    <w:lvl w:ilvl="0">
      <w:start w:val="1"/>
      <w:numFmt w:val="decimal"/>
      <w:lvlText w:val="%1."/>
      <w:lvlJc w:val="left"/>
      <w:pPr>
        <w:ind w:left="360" w:hanging="360"/>
      </w:pPr>
    </w:lvl>
    <w:lvl w:ilvl="1">
      <w:start w:val="1"/>
      <w:numFmt w:val="decimal"/>
      <w:lvlText w:val="%1.%2."/>
      <w:lvlJc w:val="left"/>
      <w:pPr>
        <w:ind w:left="574" w:hanging="432"/>
      </w:pPr>
      <w:rPr>
        <w:rFonts w:asciiTheme="minorHAnsi" w:hAnsiTheme="minorHAnsi" w:cstheme="minorHAnsi" w:hint="default"/>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4275B4"/>
    <w:multiLevelType w:val="multilevel"/>
    <w:tmpl w:val="992EEDA0"/>
    <w:lvl w:ilvl="0">
      <w:start w:val="28"/>
      <w:numFmt w:val="decimal"/>
      <w:lvlText w:val="%1."/>
      <w:lvlJc w:val="left"/>
      <w:pPr>
        <w:ind w:left="480" w:hanging="480"/>
      </w:pPr>
      <w:rPr>
        <w:rFonts w:hint="default"/>
      </w:rPr>
    </w:lvl>
    <w:lvl w:ilvl="1">
      <w:start w:val="1"/>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3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6D4531A"/>
    <w:multiLevelType w:val="hybridMultilevel"/>
    <w:tmpl w:val="959029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7CA2536"/>
    <w:multiLevelType w:val="hybridMultilevel"/>
    <w:tmpl w:val="64CA2A0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6" w15:restartNumberingAfterBreak="0">
    <w:nsid w:val="5C6C6B9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D2C32F8"/>
    <w:multiLevelType w:val="multilevel"/>
    <w:tmpl w:val="204ECFB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EAD68BD"/>
    <w:multiLevelType w:val="hybridMultilevel"/>
    <w:tmpl w:val="AB8499FC"/>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9" w15:restartNumberingAfterBreak="0">
    <w:nsid w:val="626D2DA7"/>
    <w:multiLevelType w:val="multilevel"/>
    <w:tmpl w:val="B63CCBFE"/>
    <w:lvl w:ilvl="0">
      <w:start w:val="1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LT" w:eastAsia="lt-LT" w:bidi="lt-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15:restartNumberingAfterBreak="0">
    <w:nsid w:val="646659AE"/>
    <w:multiLevelType w:val="multilevel"/>
    <w:tmpl w:val="560EB500"/>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5390305"/>
    <w:multiLevelType w:val="multilevel"/>
    <w:tmpl w:val="20D04D4C"/>
    <w:lvl w:ilvl="0">
      <w:start w:val="1"/>
      <w:numFmt w:val="decimal"/>
      <w:lvlText w:val="7.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63E2E49"/>
    <w:multiLevelType w:val="hybridMultilevel"/>
    <w:tmpl w:val="A664B872"/>
    <w:lvl w:ilvl="0" w:tplc="5B0AF7B8">
      <w:start w:val="1"/>
      <w:numFmt w:val="decimal"/>
      <w:pStyle w:val="Stilius2"/>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AB60A48"/>
    <w:multiLevelType w:val="hybridMultilevel"/>
    <w:tmpl w:val="4DAAE02C"/>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02C0BE7"/>
    <w:multiLevelType w:val="hybridMultilevel"/>
    <w:tmpl w:val="664E282E"/>
    <w:lvl w:ilvl="0" w:tplc="DB7E328E">
      <w:start w:val="1"/>
      <w:numFmt w:val="decimal"/>
      <w:pStyle w:val="Pavadinimasskyrius"/>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6" w15:restartNumberingAfterBreak="0">
    <w:nsid w:val="742038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271621743">
    <w:abstractNumId w:val="47"/>
  </w:num>
  <w:num w:numId="2" w16cid:durableId="570585214">
    <w:abstractNumId w:val="3"/>
  </w:num>
  <w:num w:numId="3" w16cid:durableId="677733940">
    <w:abstractNumId w:val="27"/>
  </w:num>
  <w:num w:numId="4" w16cid:durableId="2019430674">
    <w:abstractNumId w:val="46"/>
  </w:num>
  <w:num w:numId="5" w16cid:durableId="895506690">
    <w:abstractNumId w:val="44"/>
  </w:num>
  <w:num w:numId="6" w16cid:durableId="1481732961">
    <w:abstractNumId w:val="20"/>
  </w:num>
  <w:num w:numId="7" w16cid:durableId="848133652">
    <w:abstractNumId w:val="33"/>
  </w:num>
  <w:num w:numId="8" w16cid:durableId="135532293">
    <w:abstractNumId w:val="24"/>
  </w:num>
  <w:num w:numId="9" w16cid:durableId="159933743">
    <w:abstractNumId w:val="29"/>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1791545">
    <w:abstractNumId w:val="18"/>
  </w:num>
  <w:num w:numId="11" w16cid:durableId="823820188">
    <w:abstractNumId w:val="19"/>
  </w:num>
  <w:num w:numId="12" w16cid:durableId="1653875729">
    <w:abstractNumId w:val="42"/>
  </w:num>
  <w:num w:numId="13" w16cid:durableId="214899166">
    <w:abstractNumId w:val="45"/>
  </w:num>
  <w:num w:numId="14" w16cid:durableId="703558009">
    <w:abstractNumId w:val="31"/>
  </w:num>
  <w:num w:numId="15" w16cid:durableId="1867136345">
    <w:abstractNumId w:val="1"/>
  </w:num>
  <w:num w:numId="16" w16cid:durableId="827209325">
    <w:abstractNumId w:val="13"/>
  </w:num>
  <w:num w:numId="17" w16cid:durableId="373698310">
    <w:abstractNumId w:val="48"/>
  </w:num>
  <w:num w:numId="18" w16cid:durableId="1538545543">
    <w:abstractNumId w:val="12"/>
  </w:num>
  <w:num w:numId="19" w16cid:durableId="649599962">
    <w:abstractNumId w:val="25"/>
  </w:num>
  <w:num w:numId="20" w16cid:durableId="395055333">
    <w:abstractNumId w:val="43"/>
  </w:num>
  <w:num w:numId="21" w16cid:durableId="1110392203">
    <w:abstractNumId w:val="36"/>
  </w:num>
  <w:num w:numId="22" w16cid:durableId="538319050">
    <w:abstractNumId w:val="23"/>
  </w:num>
  <w:num w:numId="23" w16cid:durableId="741178887">
    <w:abstractNumId w:val="6"/>
  </w:num>
  <w:num w:numId="24" w16cid:durableId="675765070">
    <w:abstractNumId w:val="17"/>
  </w:num>
  <w:num w:numId="25" w16cid:durableId="1136602840">
    <w:abstractNumId w:val="16"/>
  </w:num>
  <w:num w:numId="26" w16cid:durableId="689525590">
    <w:abstractNumId w:val="35"/>
  </w:num>
  <w:num w:numId="27" w16cid:durableId="4941487">
    <w:abstractNumId w:val="38"/>
  </w:num>
  <w:num w:numId="28" w16cid:durableId="1890073550">
    <w:abstractNumId w:val="5"/>
  </w:num>
  <w:num w:numId="29" w16cid:durableId="204757139">
    <w:abstractNumId w:val="0"/>
  </w:num>
  <w:num w:numId="30" w16cid:durableId="1327224">
    <w:abstractNumId w:val="22"/>
  </w:num>
  <w:num w:numId="31" w16cid:durableId="1139423649">
    <w:abstractNumId w:val="32"/>
  </w:num>
  <w:num w:numId="32" w16cid:durableId="1739285640">
    <w:abstractNumId w:val="26"/>
  </w:num>
  <w:num w:numId="33" w16cid:durableId="210459419">
    <w:abstractNumId w:val="21"/>
  </w:num>
  <w:num w:numId="34" w16cid:durableId="943731262">
    <w:abstractNumId w:val="37"/>
  </w:num>
  <w:num w:numId="35" w16cid:durableId="1711346325">
    <w:abstractNumId w:val="15"/>
  </w:num>
  <w:num w:numId="36" w16cid:durableId="1023744502">
    <w:abstractNumId w:val="8"/>
  </w:num>
  <w:num w:numId="37" w16cid:durableId="1645693306">
    <w:abstractNumId w:val="14"/>
  </w:num>
  <w:num w:numId="38" w16cid:durableId="423766038">
    <w:abstractNumId w:val="28"/>
  </w:num>
  <w:num w:numId="39" w16cid:durableId="1325553081">
    <w:abstractNumId w:val="41"/>
  </w:num>
  <w:num w:numId="40" w16cid:durableId="89397551">
    <w:abstractNumId w:val="40"/>
  </w:num>
  <w:num w:numId="41" w16cid:durableId="659430141">
    <w:abstractNumId w:val="9"/>
  </w:num>
  <w:num w:numId="42" w16cid:durableId="249504181">
    <w:abstractNumId w:val="39"/>
  </w:num>
  <w:num w:numId="43" w16cid:durableId="848912436">
    <w:abstractNumId w:val="34"/>
  </w:num>
  <w:num w:numId="44" w16cid:durableId="510024847">
    <w:abstractNumId w:val="10"/>
  </w:num>
  <w:num w:numId="45" w16cid:durableId="675956318">
    <w:abstractNumId w:val="4"/>
  </w:num>
  <w:num w:numId="46" w16cid:durableId="1666276711">
    <w:abstractNumId w:val="2"/>
  </w:num>
  <w:num w:numId="47" w16cid:durableId="1159687587">
    <w:abstractNumId w:val="11"/>
  </w:num>
  <w:num w:numId="48" w16cid:durableId="1845049966">
    <w:abstractNumId w:val="29"/>
  </w:num>
  <w:num w:numId="49" w16cid:durableId="868030432">
    <w:abstractNumId w:val="7"/>
  </w:num>
  <w:num w:numId="50" w16cid:durableId="666514075">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0F4"/>
    <w:rsid w:val="00006567"/>
    <w:rsid w:val="0001028E"/>
    <w:rsid w:val="000127B3"/>
    <w:rsid w:val="00013434"/>
    <w:rsid w:val="00015AA8"/>
    <w:rsid w:val="000170DF"/>
    <w:rsid w:val="00027696"/>
    <w:rsid w:val="00046C01"/>
    <w:rsid w:val="00052443"/>
    <w:rsid w:val="00084F3A"/>
    <w:rsid w:val="000A5F9D"/>
    <w:rsid w:val="000B6CF9"/>
    <w:rsid w:val="000C7009"/>
    <w:rsid w:val="000C7720"/>
    <w:rsid w:val="000C7A8D"/>
    <w:rsid w:val="000D00EC"/>
    <w:rsid w:val="000D3330"/>
    <w:rsid w:val="000D480E"/>
    <w:rsid w:val="000E4D2D"/>
    <w:rsid w:val="000E4DF6"/>
    <w:rsid w:val="000F77EC"/>
    <w:rsid w:val="001164D9"/>
    <w:rsid w:val="00140B21"/>
    <w:rsid w:val="0014153B"/>
    <w:rsid w:val="0015083B"/>
    <w:rsid w:val="001522E8"/>
    <w:rsid w:val="00153366"/>
    <w:rsid w:val="00156C54"/>
    <w:rsid w:val="00156CD4"/>
    <w:rsid w:val="00164660"/>
    <w:rsid w:val="001831C3"/>
    <w:rsid w:val="00183EBD"/>
    <w:rsid w:val="00192174"/>
    <w:rsid w:val="001972A9"/>
    <w:rsid w:val="001A6D37"/>
    <w:rsid w:val="001B1C50"/>
    <w:rsid w:val="001B33E1"/>
    <w:rsid w:val="001C3D72"/>
    <w:rsid w:val="001C56D8"/>
    <w:rsid w:val="001E1E00"/>
    <w:rsid w:val="001F32F6"/>
    <w:rsid w:val="00206B98"/>
    <w:rsid w:val="002255A9"/>
    <w:rsid w:val="002277BC"/>
    <w:rsid w:val="00230EB8"/>
    <w:rsid w:val="00234743"/>
    <w:rsid w:val="00245E93"/>
    <w:rsid w:val="00267C71"/>
    <w:rsid w:val="00271B9A"/>
    <w:rsid w:val="00285797"/>
    <w:rsid w:val="002872F2"/>
    <w:rsid w:val="002873FC"/>
    <w:rsid w:val="00287C93"/>
    <w:rsid w:val="00291D6A"/>
    <w:rsid w:val="00295ED9"/>
    <w:rsid w:val="002A5F1C"/>
    <w:rsid w:val="002A5FE0"/>
    <w:rsid w:val="002B1822"/>
    <w:rsid w:val="002C0355"/>
    <w:rsid w:val="002C2466"/>
    <w:rsid w:val="002D5339"/>
    <w:rsid w:val="002D5AED"/>
    <w:rsid w:val="002E092C"/>
    <w:rsid w:val="002E1516"/>
    <w:rsid w:val="002E6AD0"/>
    <w:rsid w:val="002F155B"/>
    <w:rsid w:val="002F374A"/>
    <w:rsid w:val="002F6A8C"/>
    <w:rsid w:val="00307CCE"/>
    <w:rsid w:val="003113DE"/>
    <w:rsid w:val="00317A62"/>
    <w:rsid w:val="0032398D"/>
    <w:rsid w:val="0033114C"/>
    <w:rsid w:val="003401FA"/>
    <w:rsid w:val="00350CBA"/>
    <w:rsid w:val="0035685F"/>
    <w:rsid w:val="00362023"/>
    <w:rsid w:val="0037105D"/>
    <w:rsid w:val="00385A0B"/>
    <w:rsid w:val="003868E1"/>
    <w:rsid w:val="003970F6"/>
    <w:rsid w:val="003A6014"/>
    <w:rsid w:val="003B478F"/>
    <w:rsid w:val="003B70C5"/>
    <w:rsid w:val="003D1AA1"/>
    <w:rsid w:val="003D275D"/>
    <w:rsid w:val="003D4E80"/>
    <w:rsid w:val="003E6831"/>
    <w:rsid w:val="003F2A99"/>
    <w:rsid w:val="0040798D"/>
    <w:rsid w:val="00424DF0"/>
    <w:rsid w:val="00434DDB"/>
    <w:rsid w:val="0043767F"/>
    <w:rsid w:val="00440B2C"/>
    <w:rsid w:val="00441391"/>
    <w:rsid w:val="00442124"/>
    <w:rsid w:val="0044328D"/>
    <w:rsid w:val="004443CA"/>
    <w:rsid w:val="004740F5"/>
    <w:rsid w:val="00483B52"/>
    <w:rsid w:val="00494D06"/>
    <w:rsid w:val="004978B1"/>
    <w:rsid w:val="004A0047"/>
    <w:rsid w:val="004A486B"/>
    <w:rsid w:val="004C234F"/>
    <w:rsid w:val="004C334C"/>
    <w:rsid w:val="004D3125"/>
    <w:rsid w:val="004D39B7"/>
    <w:rsid w:val="004E114D"/>
    <w:rsid w:val="004E19A0"/>
    <w:rsid w:val="004E4C83"/>
    <w:rsid w:val="004E6483"/>
    <w:rsid w:val="0050312E"/>
    <w:rsid w:val="00506711"/>
    <w:rsid w:val="005128D5"/>
    <w:rsid w:val="0051362D"/>
    <w:rsid w:val="00513B46"/>
    <w:rsid w:val="005171E5"/>
    <w:rsid w:val="00525E7D"/>
    <w:rsid w:val="00527BFA"/>
    <w:rsid w:val="00531277"/>
    <w:rsid w:val="00533E54"/>
    <w:rsid w:val="005449AA"/>
    <w:rsid w:val="00545F47"/>
    <w:rsid w:val="0054676B"/>
    <w:rsid w:val="0055518F"/>
    <w:rsid w:val="005566F9"/>
    <w:rsid w:val="00561C10"/>
    <w:rsid w:val="00567954"/>
    <w:rsid w:val="005721BD"/>
    <w:rsid w:val="00572B96"/>
    <w:rsid w:val="00574097"/>
    <w:rsid w:val="00584C67"/>
    <w:rsid w:val="0058714C"/>
    <w:rsid w:val="0059629C"/>
    <w:rsid w:val="005A71C7"/>
    <w:rsid w:val="005B018E"/>
    <w:rsid w:val="005C120B"/>
    <w:rsid w:val="005C4A7F"/>
    <w:rsid w:val="005D2A24"/>
    <w:rsid w:val="005D68B5"/>
    <w:rsid w:val="005E6D12"/>
    <w:rsid w:val="006016FF"/>
    <w:rsid w:val="006039A3"/>
    <w:rsid w:val="0060675C"/>
    <w:rsid w:val="00615F1D"/>
    <w:rsid w:val="00622422"/>
    <w:rsid w:val="00624237"/>
    <w:rsid w:val="0064091E"/>
    <w:rsid w:val="00640A42"/>
    <w:rsid w:val="006523B0"/>
    <w:rsid w:val="00661E58"/>
    <w:rsid w:val="006626E4"/>
    <w:rsid w:val="00663EC2"/>
    <w:rsid w:val="0066751C"/>
    <w:rsid w:val="006761A8"/>
    <w:rsid w:val="00681E59"/>
    <w:rsid w:val="006869EC"/>
    <w:rsid w:val="00692BF2"/>
    <w:rsid w:val="0069590D"/>
    <w:rsid w:val="00697397"/>
    <w:rsid w:val="006B5638"/>
    <w:rsid w:val="006B79B0"/>
    <w:rsid w:val="006C108B"/>
    <w:rsid w:val="006C19B8"/>
    <w:rsid w:val="006C1F09"/>
    <w:rsid w:val="006D009D"/>
    <w:rsid w:val="006D130B"/>
    <w:rsid w:val="006D785C"/>
    <w:rsid w:val="00725AF2"/>
    <w:rsid w:val="00732324"/>
    <w:rsid w:val="00740964"/>
    <w:rsid w:val="00741ECF"/>
    <w:rsid w:val="007463D2"/>
    <w:rsid w:val="007510A0"/>
    <w:rsid w:val="00753F57"/>
    <w:rsid w:val="007734BB"/>
    <w:rsid w:val="007849A4"/>
    <w:rsid w:val="00785986"/>
    <w:rsid w:val="0078663D"/>
    <w:rsid w:val="00786C23"/>
    <w:rsid w:val="00794BA2"/>
    <w:rsid w:val="007B001C"/>
    <w:rsid w:val="007B1FF4"/>
    <w:rsid w:val="007C1D14"/>
    <w:rsid w:val="007C20FD"/>
    <w:rsid w:val="007C225E"/>
    <w:rsid w:val="007C622F"/>
    <w:rsid w:val="007D627D"/>
    <w:rsid w:val="007E4140"/>
    <w:rsid w:val="007E4D60"/>
    <w:rsid w:val="007E7C9E"/>
    <w:rsid w:val="007E7EF4"/>
    <w:rsid w:val="007F4B40"/>
    <w:rsid w:val="00804B06"/>
    <w:rsid w:val="00816C9F"/>
    <w:rsid w:val="00826415"/>
    <w:rsid w:val="00857BB9"/>
    <w:rsid w:val="008612FA"/>
    <w:rsid w:val="00876FAE"/>
    <w:rsid w:val="00895B98"/>
    <w:rsid w:val="008A212A"/>
    <w:rsid w:val="008A5EE8"/>
    <w:rsid w:val="008B195D"/>
    <w:rsid w:val="008B62DA"/>
    <w:rsid w:val="008C2484"/>
    <w:rsid w:val="008D0F6A"/>
    <w:rsid w:val="008D6658"/>
    <w:rsid w:val="008E0E0F"/>
    <w:rsid w:val="008F4E53"/>
    <w:rsid w:val="00911008"/>
    <w:rsid w:val="00911021"/>
    <w:rsid w:val="0091355E"/>
    <w:rsid w:val="009142F0"/>
    <w:rsid w:val="0091479D"/>
    <w:rsid w:val="00922333"/>
    <w:rsid w:val="009407AC"/>
    <w:rsid w:val="00944C51"/>
    <w:rsid w:val="00945704"/>
    <w:rsid w:val="009476B9"/>
    <w:rsid w:val="0095686F"/>
    <w:rsid w:val="00960627"/>
    <w:rsid w:val="00967090"/>
    <w:rsid w:val="00970219"/>
    <w:rsid w:val="0097138B"/>
    <w:rsid w:val="00981DEA"/>
    <w:rsid w:val="00981ED2"/>
    <w:rsid w:val="009821B2"/>
    <w:rsid w:val="00995413"/>
    <w:rsid w:val="009D69AB"/>
    <w:rsid w:val="009D7629"/>
    <w:rsid w:val="00A02CAA"/>
    <w:rsid w:val="00A06BBC"/>
    <w:rsid w:val="00A229C7"/>
    <w:rsid w:val="00A317F7"/>
    <w:rsid w:val="00A44B03"/>
    <w:rsid w:val="00A56108"/>
    <w:rsid w:val="00A666FB"/>
    <w:rsid w:val="00AA77E3"/>
    <w:rsid w:val="00AC7BA2"/>
    <w:rsid w:val="00AC7C5A"/>
    <w:rsid w:val="00AD283E"/>
    <w:rsid w:val="00AD4FF1"/>
    <w:rsid w:val="00AF468B"/>
    <w:rsid w:val="00B17D19"/>
    <w:rsid w:val="00B20509"/>
    <w:rsid w:val="00B20CEB"/>
    <w:rsid w:val="00B23DFB"/>
    <w:rsid w:val="00B26F15"/>
    <w:rsid w:val="00B27EEA"/>
    <w:rsid w:val="00B35BCD"/>
    <w:rsid w:val="00B661D2"/>
    <w:rsid w:val="00B81A88"/>
    <w:rsid w:val="00B94ADD"/>
    <w:rsid w:val="00B955E4"/>
    <w:rsid w:val="00BA73A6"/>
    <w:rsid w:val="00BC2D17"/>
    <w:rsid w:val="00BF5001"/>
    <w:rsid w:val="00C04A7B"/>
    <w:rsid w:val="00C15979"/>
    <w:rsid w:val="00C46012"/>
    <w:rsid w:val="00C65F9B"/>
    <w:rsid w:val="00C673E3"/>
    <w:rsid w:val="00C72767"/>
    <w:rsid w:val="00C77CF6"/>
    <w:rsid w:val="00CA3E1E"/>
    <w:rsid w:val="00CB4509"/>
    <w:rsid w:val="00CC11FD"/>
    <w:rsid w:val="00CC1DA2"/>
    <w:rsid w:val="00CD0308"/>
    <w:rsid w:val="00CD5079"/>
    <w:rsid w:val="00CD754F"/>
    <w:rsid w:val="00CE43D7"/>
    <w:rsid w:val="00CE4CE0"/>
    <w:rsid w:val="00CF625E"/>
    <w:rsid w:val="00CF796F"/>
    <w:rsid w:val="00D01CC6"/>
    <w:rsid w:val="00D07088"/>
    <w:rsid w:val="00D07E70"/>
    <w:rsid w:val="00D13E88"/>
    <w:rsid w:val="00D2378B"/>
    <w:rsid w:val="00D277DF"/>
    <w:rsid w:val="00D41484"/>
    <w:rsid w:val="00D41DED"/>
    <w:rsid w:val="00D4430D"/>
    <w:rsid w:val="00D648A9"/>
    <w:rsid w:val="00D672B3"/>
    <w:rsid w:val="00D7206E"/>
    <w:rsid w:val="00D7340D"/>
    <w:rsid w:val="00D84655"/>
    <w:rsid w:val="00D9164F"/>
    <w:rsid w:val="00DA2C2C"/>
    <w:rsid w:val="00DA5245"/>
    <w:rsid w:val="00DB3380"/>
    <w:rsid w:val="00DB6482"/>
    <w:rsid w:val="00DD15F0"/>
    <w:rsid w:val="00DE5867"/>
    <w:rsid w:val="00DE688E"/>
    <w:rsid w:val="00E00037"/>
    <w:rsid w:val="00E02527"/>
    <w:rsid w:val="00E03476"/>
    <w:rsid w:val="00E066EE"/>
    <w:rsid w:val="00E10851"/>
    <w:rsid w:val="00E171BF"/>
    <w:rsid w:val="00E21ABB"/>
    <w:rsid w:val="00E31B95"/>
    <w:rsid w:val="00E37205"/>
    <w:rsid w:val="00E40EE8"/>
    <w:rsid w:val="00E55412"/>
    <w:rsid w:val="00E560F4"/>
    <w:rsid w:val="00E737A0"/>
    <w:rsid w:val="00E7684A"/>
    <w:rsid w:val="00E97C48"/>
    <w:rsid w:val="00EA0282"/>
    <w:rsid w:val="00EE40EA"/>
    <w:rsid w:val="00EF539F"/>
    <w:rsid w:val="00F05405"/>
    <w:rsid w:val="00F270EC"/>
    <w:rsid w:val="00F307F8"/>
    <w:rsid w:val="00F47F59"/>
    <w:rsid w:val="00F55416"/>
    <w:rsid w:val="00F723D7"/>
    <w:rsid w:val="00F83721"/>
    <w:rsid w:val="00F840E5"/>
    <w:rsid w:val="00F8441D"/>
    <w:rsid w:val="00F91E57"/>
    <w:rsid w:val="00F959A8"/>
    <w:rsid w:val="00FB0022"/>
    <w:rsid w:val="00FC6CD2"/>
    <w:rsid w:val="00FD5A83"/>
    <w:rsid w:val="00FE226B"/>
    <w:rsid w:val="00FE2545"/>
    <w:rsid w:val="00FE5722"/>
    <w:rsid w:val="00FF42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576217"/>
  <w15:docId w15:val="{267D0C35-0664-4CCB-8A58-6D007D33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622F"/>
    <w:rPr>
      <w:sz w:val="24"/>
      <w:szCs w:val="24"/>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E560F4"/>
    <w:pPr>
      <w:keepNext/>
      <w:keepLines/>
      <w:pBdr>
        <w:top w:val="nil"/>
        <w:left w:val="nil"/>
        <w:bottom w:val="nil"/>
        <w:right w:val="nil"/>
        <w:between w:val="nil"/>
        <w:bar w:val="nil"/>
      </w:pBdr>
      <w:spacing w:before="240"/>
      <w:outlineLvl w:val="0"/>
    </w:pPr>
    <w:rPr>
      <w:rFonts w:asciiTheme="majorHAnsi" w:eastAsiaTheme="majorEastAsia" w:hAnsiTheme="majorHAnsi" w:cstheme="majorBidi"/>
      <w:noProof/>
      <w:color w:val="365F91" w:themeColor="accent1" w:themeShade="BF"/>
      <w:sz w:val="32"/>
      <w:szCs w:val="32"/>
      <w:bdr w:val="nil"/>
    </w:rPr>
  </w:style>
  <w:style w:type="paragraph" w:styleId="Antrat2">
    <w:name w:val="heading 2"/>
    <w:aliases w:val="Title Header2"/>
    <w:basedOn w:val="prastasis"/>
    <w:next w:val="prastasis"/>
    <w:link w:val="Antrat2Diagrama"/>
    <w:unhideWhenUsed/>
    <w:qFormat/>
    <w:rsid w:val="00E560F4"/>
    <w:pPr>
      <w:keepNext/>
      <w:keepLines/>
      <w:pBdr>
        <w:top w:val="nil"/>
        <w:left w:val="nil"/>
        <w:bottom w:val="nil"/>
        <w:right w:val="nil"/>
        <w:between w:val="nil"/>
        <w:bar w:val="nil"/>
      </w:pBdr>
      <w:spacing w:before="40"/>
      <w:outlineLvl w:val="1"/>
    </w:pPr>
    <w:rPr>
      <w:rFonts w:asciiTheme="majorHAnsi" w:eastAsiaTheme="majorEastAsia" w:hAnsiTheme="majorHAnsi" w:cstheme="majorBidi"/>
      <w:noProof/>
      <w:color w:val="365F91" w:themeColor="accent1" w:themeShade="BF"/>
      <w:sz w:val="26"/>
      <w:szCs w:val="26"/>
      <w:bdr w:val="nil"/>
    </w:rPr>
  </w:style>
  <w:style w:type="paragraph" w:styleId="Antrat3">
    <w:name w:val="heading 3"/>
    <w:aliases w:val="Section Header3,Sub-Clause Paragraph,H3,H31,H32,H33,H311,H321,H34,H312,H322,H35,H313,H323,H36,H37,H314,H324,H38,H315,H325,H39,H316,H326,H331,H3111,H3211,H341,H3121,H3221,H351,H3131,H3231,H361,H371,H3141,H3241,H381,H3151,H3251, Diagrama"/>
    <w:basedOn w:val="prastasis"/>
    <w:next w:val="prastasis"/>
    <w:link w:val="Antrat3Diagrama"/>
    <w:unhideWhenUsed/>
    <w:qFormat/>
    <w:rsid w:val="00E560F4"/>
    <w:pPr>
      <w:keepNext/>
      <w:keepLines/>
      <w:pBdr>
        <w:top w:val="nil"/>
        <w:left w:val="nil"/>
        <w:bottom w:val="nil"/>
        <w:right w:val="nil"/>
        <w:between w:val="nil"/>
        <w:bar w:val="nil"/>
      </w:pBdr>
      <w:spacing w:before="40"/>
      <w:outlineLvl w:val="2"/>
    </w:pPr>
    <w:rPr>
      <w:rFonts w:asciiTheme="majorHAnsi" w:eastAsiaTheme="majorEastAsia" w:hAnsiTheme="majorHAnsi" w:cstheme="majorBidi"/>
      <w:noProof/>
      <w:color w:val="243F60" w:themeColor="accent1" w:themeShade="7F"/>
      <w:bdr w:val="nil"/>
    </w:rPr>
  </w:style>
  <w:style w:type="paragraph" w:styleId="Antrat4">
    <w:name w:val="heading 4"/>
    <w:aliases w:val="Sub-Clause Sub-paragraph,Heading 4 Char Char Char Char, Sub-Clause Sub-paragraph,Heading 4 Char Char Char Char Char"/>
    <w:basedOn w:val="prastasis"/>
    <w:next w:val="prastasis"/>
    <w:link w:val="Antrat4Diagrama"/>
    <w:qFormat/>
    <w:rsid w:val="00E560F4"/>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qFormat/>
    <w:rsid w:val="00E560F4"/>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qFormat/>
    <w:rsid w:val="00E560F4"/>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qFormat/>
    <w:rsid w:val="00E560F4"/>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nhideWhenUsed/>
    <w:qFormat/>
    <w:rsid w:val="00E560F4"/>
    <w:pPr>
      <w:keepNext/>
      <w:keepLines/>
      <w:pBdr>
        <w:top w:val="nil"/>
        <w:left w:val="nil"/>
        <w:bottom w:val="nil"/>
        <w:right w:val="nil"/>
        <w:between w:val="nil"/>
        <w:bar w:val="nil"/>
      </w:pBdr>
      <w:spacing w:before="40"/>
      <w:outlineLvl w:val="7"/>
    </w:pPr>
    <w:rPr>
      <w:rFonts w:asciiTheme="majorHAnsi" w:eastAsiaTheme="majorEastAsia" w:hAnsiTheme="majorHAnsi" w:cstheme="majorBidi"/>
      <w:noProof/>
      <w:color w:val="272727" w:themeColor="text1" w:themeTint="D8"/>
      <w:sz w:val="21"/>
      <w:szCs w:val="21"/>
      <w:bdr w:val="nil"/>
    </w:rPr>
  </w:style>
  <w:style w:type="paragraph" w:styleId="Antrat9">
    <w:name w:val="heading 9"/>
    <w:basedOn w:val="prastasis"/>
    <w:next w:val="prastasis"/>
    <w:link w:val="Antrat9Diagrama"/>
    <w:qFormat/>
    <w:rsid w:val="00E560F4"/>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560F4"/>
    <w:rPr>
      <w:rFonts w:asciiTheme="majorHAnsi" w:eastAsiaTheme="majorEastAsia" w:hAnsiTheme="majorHAnsi" w:cstheme="majorBidi"/>
      <w:noProof/>
      <w:color w:val="365F91" w:themeColor="accent1" w:themeShade="BF"/>
      <w:sz w:val="32"/>
      <w:szCs w:val="32"/>
      <w:bdr w:val="nil"/>
      <w:lang w:eastAsia="en-US"/>
    </w:rPr>
  </w:style>
  <w:style w:type="character" w:customStyle="1" w:styleId="Antrat2Diagrama">
    <w:name w:val="Antraštė 2 Diagrama"/>
    <w:aliases w:val="Title Header2 Diagrama"/>
    <w:basedOn w:val="Numatytasispastraiposriftas"/>
    <w:link w:val="Antrat2"/>
    <w:rsid w:val="00E560F4"/>
    <w:rPr>
      <w:rFonts w:asciiTheme="majorHAnsi" w:eastAsiaTheme="majorEastAsia" w:hAnsiTheme="majorHAnsi" w:cstheme="majorBidi"/>
      <w:noProof/>
      <w:color w:val="365F91" w:themeColor="accent1" w:themeShade="BF"/>
      <w:sz w:val="26"/>
      <w:szCs w:val="26"/>
      <w:bdr w:val="nil"/>
      <w:lang w:eastAsia="en-US"/>
    </w:rPr>
  </w:style>
  <w:style w:type="character" w:customStyle="1" w:styleId="Antrat3Diagrama">
    <w:name w:val="Antraštė 3 Diagrama"/>
    <w:aliases w:val="Section Header3 Diagrama1,Sub-Clause Paragraph Diagrama,H3 Diagrama,H31 Diagrama,H32 Diagrama,H33 Diagrama,H311 Diagrama,H321 Diagrama,H34 Diagrama,H312 Diagrama,H322 Diagrama,H35 Diagrama,H313 Diagrama,H323 Diagrama,H36 Diagrama"/>
    <w:basedOn w:val="Numatytasispastraiposriftas"/>
    <w:link w:val="Antrat3"/>
    <w:rsid w:val="00E560F4"/>
    <w:rPr>
      <w:rFonts w:asciiTheme="majorHAnsi" w:eastAsiaTheme="majorEastAsia" w:hAnsiTheme="majorHAnsi" w:cstheme="majorBidi"/>
      <w:noProof/>
      <w:color w:val="243F60" w:themeColor="accent1" w:themeShade="7F"/>
      <w:sz w:val="24"/>
      <w:szCs w:val="24"/>
      <w:bdr w:val="nil"/>
      <w:lang w:eastAsia="en-US"/>
    </w:rPr>
  </w:style>
  <w:style w:type="character" w:customStyle="1" w:styleId="Antrat4Diagrama">
    <w:name w:val="Antraštė 4 Diagrama"/>
    <w:aliases w:val="Sub-Clause Sub-paragraph Diagrama,Heading 4 Char Char Char Char Diagrama, Sub-Clause Sub-paragraph Diagrama,Heading 4 Char Char Char Char Char Diagrama"/>
    <w:basedOn w:val="Numatytasispastraiposriftas"/>
    <w:link w:val="Antrat4"/>
    <w:rsid w:val="00E560F4"/>
    <w:rPr>
      <w:b/>
      <w:sz w:val="44"/>
    </w:rPr>
  </w:style>
  <w:style w:type="character" w:customStyle="1" w:styleId="Antrat5Diagrama">
    <w:name w:val="Antraštė 5 Diagrama"/>
    <w:basedOn w:val="Numatytasispastraiposriftas"/>
    <w:link w:val="Antrat5"/>
    <w:rsid w:val="00E560F4"/>
    <w:rPr>
      <w:b/>
      <w:sz w:val="40"/>
    </w:rPr>
  </w:style>
  <w:style w:type="character" w:customStyle="1" w:styleId="Antrat6Diagrama">
    <w:name w:val="Antraštė 6 Diagrama"/>
    <w:basedOn w:val="Numatytasispastraiposriftas"/>
    <w:link w:val="Antrat6"/>
    <w:rsid w:val="00E560F4"/>
    <w:rPr>
      <w:b/>
      <w:sz w:val="36"/>
    </w:rPr>
  </w:style>
  <w:style w:type="character" w:customStyle="1" w:styleId="Antrat7Diagrama">
    <w:name w:val="Antraštė 7 Diagrama"/>
    <w:basedOn w:val="Numatytasispastraiposriftas"/>
    <w:link w:val="Antrat7"/>
    <w:rsid w:val="00E560F4"/>
    <w:rPr>
      <w:sz w:val="48"/>
    </w:rPr>
  </w:style>
  <w:style w:type="character" w:customStyle="1" w:styleId="Antrat8Diagrama">
    <w:name w:val="Antraštė 8 Diagrama"/>
    <w:basedOn w:val="Numatytasispastraiposriftas"/>
    <w:link w:val="Antrat8"/>
    <w:rsid w:val="00E560F4"/>
    <w:rPr>
      <w:rFonts w:asciiTheme="majorHAnsi" w:eastAsiaTheme="majorEastAsia" w:hAnsiTheme="majorHAnsi" w:cstheme="majorBidi"/>
      <w:noProof/>
      <w:color w:val="272727" w:themeColor="text1" w:themeTint="D8"/>
      <w:sz w:val="21"/>
      <w:szCs w:val="21"/>
      <w:bdr w:val="nil"/>
      <w:lang w:eastAsia="en-US"/>
    </w:rPr>
  </w:style>
  <w:style w:type="character" w:customStyle="1" w:styleId="Antrat9Diagrama">
    <w:name w:val="Antraštė 9 Diagrama"/>
    <w:basedOn w:val="Numatytasispastraiposriftas"/>
    <w:link w:val="Antrat9"/>
    <w:rsid w:val="00E560F4"/>
    <w:rPr>
      <w:sz w:val="40"/>
    </w:rPr>
  </w:style>
  <w:style w:type="numbering" w:customStyle="1" w:styleId="Sraonra1">
    <w:name w:val="Sąrašo nėra1"/>
    <w:next w:val="Sraonra"/>
    <w:uiPriority w:val="99"/>
    <w:semiHidden/>
    <w:unhideWhenUsed/>
    <w:rsid w:val="00E560F4"/>
  </w:style>
  <w:style w:type="character" w:styleId="Hipersaitas">
    <w:name w:val="Hyperlink"/>
    <w:uiPriority w:val="99"/>
    <w:rsid w:val="00E560F4"/>
    <w:rPr>
      <w:u w:val="single"/>
    </w:rPr>
  </w:style>
  <w:style w:type="paragraph" w:customStyle="1" w:styleId="HeaderFooter">
    <w:name w:val="Header &amp; Footer"/>
    <w:rsid w:val="00E560F4"/>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Pavadinimas">
    <w:name w:val="Title"/>
    <w:next w:val="Body2"/>
    <w:link w:val="PavadinimasDiagrama"/>
    <w:qFormat/>
    <w:rsid w:val="00E560F4"/>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PavadinimasDiagrama">
    <w:name w:val="Pavadinimas Diagrama"/>
    <w:basedOn w:val="Numatytasispastraiposriftas"/>
    <w:link w:val="Pavadinimas"/>
    <w:rsid w:val="00E560F4"/>
    <w:rPr>
      <w:rFonts w:ascii="Helvetica Neue UltraLight" w:eastAsia="Arial Unicode MS" w:hAnsi="Helvetica Neue UltraLight" w:cs="Arial Unicode MS"/>
      <w:color w:val="000000"/>
      <w:spacing w:val="16"/>
      <w:sz w:val="56"/>
      <w:szCs w:val="56"/>
      <w:bdr w:val="nil"/>
      <w:lang w:val="en-US"/>
    </w:rPr>
  </w:style>
  <w:style w:type="paragraph" w:customStyle="1" w:styleId="Body2">
    <w:name w:val="Body 2"/>
    <w:rsid w:val="00E560F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Body">
    <w:name w:val="Body"/>
    <w:rsid w:val="00E560F4"/>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link w:val="HeadingDiagrama"/>
    <w:rsid w:val="00E560F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eadingDiagrama">
    <w:name w:val="Heading Diagrama"/>
    <w:basedOn w:val="Numatytasispastraiposriftas"/>
    <w:link w:val="Heading"/>
    <w:rsid w:val="00E560F4"/>
    <w:rPr>
      <w:rFonts w:eastAsia="Arial Unicode MS" w:cs="Arial Unicode MS"/>
      <w:b/>
      <w:bCs/>
      <w:caps/>
      <w:color w:val="434343"/>
      <w:spacing w:val="4"/>
      <w:sz w:val="22"/>
      <w:szCs w:val="22"/>
      <w:bdr w:val="nil"/>
      <w:lang w:val="en-US"/>
    </w:rPr>
  </w:style>
  <w:style w:type="character" w:customStyle="1" w:styleId="Hyperlink0">
    <w:name w:val="Hyperlink.0"/>
    <w:basedOn w:val="Hipersaitas"/>
    <w:rsid w:val="00E560F4"/>
    <w:rPr>
      <w:u w:val="single"/>
    </w:rPr>
  </w:style>
  <w:style w:type="table" w:styleId="Lentelstinklelis">
    <w:name w:val="Table Grid"/>
    <w:basedOn w:val="prastojilentel"/>
    <w:uiPriority w:val="59"/>
    <w:rsid w:val="00E560F4"/>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List Paragraph11,Bullet EY,List Paragraph2,List Paragraph21,Lentele,List not in Table,Buletai,lp1,Bullet 1,Use Case List Paragraph,List Paragraph111,Paragraph,List Paragraph Red"/>
    <w:basedOn w:val="prastasis"/>
    <w:link w:val="SraopastraipaDiagrama"/>
    <w:uiPriority w:val="34"/>
    <w:qFormat/>
    <w:rsid w:val="00E560F4"/>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locked/>
    <w:rsid w:val="00E560F4"/>
    <w:rPr>
      <w:rFonts w:eastAsia="Arial Unicode MS"/>
      <w:noProof/>
      <w:sz w:val="24"/>
      <w:szCs w:val="24"/>
      <w:bdr w:val="nil"/>
      <w:lang w:eastAsia="en-US"/>
    </w:rPr>
  </w:style>
  <w:style w:type="paragraph" w:styleId="Puslapioinaostekstas">
    <w:name w:val="footnote text"/>
    <w:basedOn w:val="prastasis"/>
    <w:link w:val="PuslapioinaostekstasDiagrama"/>
    <w:uiPriority w:val="99"/>
    <w:unhideWhenUsed/>
    <w:rsid w:val="00E560F4"/>
    <w:pPr>
      <w:pBdr>
        <w:top w:val="nil"/>
        <w:left w:val="nil"/>
        <w:bottom w:val="nil"/>
        <w:right w:val="nil"/>
        <w:between w:val="nil"/>
        <w:bar w:val="nil"/>
      </w:pBdr>
    </w:pPr>
    <w:rPr>
      <w:rFonts w:eastAsia="Arial Unicode MS"/>
      <w:noProof/>
      <w:sz w:val="20"/>
      <w:szCs w:val="20"/>
      <w:bdr w:val="nil"/>
    </w:rPr>
  </w:style>
  <w:style w:type="character" w:customStyle="1" w:styleId="PuslapioinaostekstasDiagrama">
    <w:name w:val="Puslapio išnašos tekstas Diagrama"/>
    <w:basedOn w:val="Numatytasispastraiposriftas"/>
    <w:link w:val="Puslapioinaostekstas"/>
    <w:uiPriority w:val="99"/>
    <w:rsid w:val="00E560F4"/>
    <w:rPr>
      <w:rFonts w:eastAsia="Arial Unicode MS"/>
      <w:noProof/>
      <w:bdr w:val="nil"/>
      <w:lang w:eastAsia="en-US"/>
    </w:rPr>
  </w:style>
  <w:style w:type="character" w:styleId="Puslapioinaosnuoroda">
    <w:name w:val="footnote reference"/>
    <w:basedOn w:val="Numatytasispastraiposriftas"/>
    <w:uiPriority w:val="99"/>
    <w:unhideWhenUsed/>
    <w:rsid w:val="00E560F4"/>
    <w:rPr>
      <w:vertAlign w:val="superscript"/>
    </w:rPr>
  </w:style>
  <w:style w:type="paragraph" w:styleId="Antrats">
    <w:name w:val="header"/>
    <w:aliases w:val="HEADER_EN"/>
    <w:basedOn w:val="prastasis"/>
    <w:link w:val="AntratsDiagrama"/>
    <w:unhideWhenUsed/>
    <w:rsid w:val="00E560F4"/>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AntratsDiagrama">
    <w:name w:val="Antraštės Diagrama"/>
    <w:aliases w:val="HEADER_EN Diagrama"/>
    <w:basedOn w:val="Numatytasispastraiposriftas"/>
    <w:link w:val="Antrats"/>
    <w:rsid w:val="00E560F4"/>
    <w:rPr>
      <w:rFonts w:eastAsia="Arial Unicode MS"/>
      <w:noProof/>
      <w:sz w:val="24"/>
      <w:szCs w:val="24"/>
      <w:bdr w:val="nil"/>
      <w:lang w:eastAsia="en-US"/>
    </w:rPr>
  </w:style>
  <w:style w:type="paragraph" w:styleId="Porat">
    <w:name w:val="footer"/>
    <w:basedOn w:val="prastasis"/>
    <w:link w:val="PoratDiagrama"/>
    <w:unhideWhenUsed/>
    <w:rsid w:val="00E560F4"/>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PoratDiagrama">
    <w:name w:val="Poraštė Diagrama"/>
    <w:basedOn w:val="Numatytasispastraiposriftas"/>
    <w:link w:val="Porat"/>
    <w:rsid w:val="00E560F4"/>
    <w:rPr>
      <w:rFonts w:eastAsia="Arial Unicode MS"/>
      <w:noProof/>
      <w:sz w:val="24"/>
      <w:szCs w:val="24"/>
      <w:bdr w:val="nil"/>
      <w:lang w:eastAsia="en-US"/>
    </w:rPr>
  </w:style>
  <w:style w:type="paragraph" w:customStyle="1" w:styleId="1Skyrius">
    <w:name w:val="1 Skyrius"/>
    <w:basedOn w:val="Heading"/>
    <w:link w:val="1SkyriusDiagrama"/>
    <w:qFormat/>
    <w:rsid w:val="00E560F4"/>
    <w:pPr>
      <w:numPr>
        <w:numId w:val="1"/>
      </w:numPr>
    </w:pPr>
  </w:style>
  <w:style w:type="character" w:customStyle="1" w:styleId="1SkyriusDiagrama">
    <w:name w:val="1 Skyrius Diagrama"/>
    <w:basedOn w:val="HeadingDiagrama"/>
    <w:link w:val="1Skyrius"/>
    <w:rsid w:val="00E560F4"/>
    <w:rPr>
      <w:rFonts w:eastAsia="Arial Unicode MS" w:cs="Arial Unicode MS"/>
      <w:b/>
      <w:bCs/>
      <w:caps/>
      <w:color w:val="434343"/>
      <w:spacing w:val="4"/>
      <w:sz w:val="22"/>
      <w:szCs w:val="22"/>
      <w:bdr w:val="nil"/>
      <w:lang w:val="en-US"/>
    </w:rPr>
  </w:style>
  <w:style w:type="paragraph" w:styleId="Turinys1">
    <w:name w:val="toc 1"/>
    <w:basedOn w:val="prastasis"/>
    <w:next w:val="prastasis"/>
    <w:autoRedefine/>
    <w:unhideWhenUsed/>
    <w:rsid w:val="00E560F4"/>
    <w:pPr>
      <w:pBdr>
        <w:top w:val="nil"/>
        <w:left w:val="nil"/>
        <w:bottom w:val="nil"/>
        <w:right w:val="nil"/>
        <w:between w:val="nil"/>
        <w:bar w:val="nil"/>
      </w:pBdr>
      <w:spacing w:after="100"/>
    </w:pPr>
    <w:rPr>
      <w:rFonts w:eastAsia="Arial Unicode MS"/>
      <w:noProof/>
      <w:bdr w:val="nil"/>
    </w:rPr>
  </w:style>
  <w:style w:type="character" w:customStyle="1" w:styleId="KomentarotekstasDiagrama">
    <w:name w:val="Komentaro tekstas Diagrama"/>
    <w:basedOn w:val="Numatytasispastraiposriftas"/>
    <w:link w:val="Komentarotekstas"/>
    <w:uiPriority w:val="99"/>
    <w:semiHidden/>
    <w:rsid w:val="00E560F4"/>
    <w:rPr>
      <w:rFonts w:eastAsia="Arial Unicode MS"/>
      <w:noProof/>
      <w:bdr w:val="nil"/>
      <w:lang w:eastAsia="en-US"/>
    </w:rPr>
  </w:style>
  <w:style w:type="paragraph" w:styleId="Komentarotekstas">
    <w:name w:val="annotation text"/>
    <w:basedOn w:val="prastasis"/>
    <w:link w:val="KomentarotekstasDiagrama"/>
    <w:uiPriority w:val="99"/>
    <w:semiHidden/>
    <w:unhideWhenUsed/>
    <w:rsid w:val="00E560F4"/>
    <w:pPr>
      <w:pBdr>
        <w:top w:val="nil"/>
        <w:left w:val="nil"/>
        <w:bottom w:val="nil"/>
        <w:right w:val="nil"/>
        <w:between w:val="nil"/>
        <w:bar w:val="nil"/>
      </w:pBdr>
    </w:pPr>
    <w:rPr>
      <w:rFonts w:eastAsia="Arial Unicode MS"/>
      <w:noProof/>
      <w:sz w:val="20"/>
      <w:szCs w:val="20"/>
      <w:bdr w:val="nil"/>
    </w:rPr>
  </w:style>
  <w:style w:type="character" w:customStyle="1" w:styleId="KomentarotekstasDiagrama1">
    <w:name w:val="Komentaro tekstas Diagrama1"/>
    <w:basedOn w:val="Numatytasispastraiposriftas"/>
    <w:uiPriority w:val="99"/>
    <w:semiHidden/>
    <w:rsid w:val="00E560F4"/>
    <w:rPr>
      <w:lang w:eastAsia="en-US"/>
    </w:rPr>
  </w:style>
  <w:style w:type="character" w:customStyle="1" w:styleId="KomentarotemaDiagrama">
    <w:name w:val="Komentaro tema Diagrama"/>
    <w:basedOn w:val="KomentarotekstasDiagrama"/>
    <w:link w:val="Komentarotema"/>
    <w:uiPriority w:val="99"/>
    <w:semiHidden/>
    <w:rsid w:val="00E560F4"/>
    <w:rPr>
      <w:rFonts w:eastAsia="Arial Unicode MS"/>
      <w:b/>
      <w:bCs/>
      <w:noProof/>
      <w:bdr w:val="nil"/>
      <w:lang w:eastAsia="en-US"/>
    </w:rPr>
  </w:style>
  <w:style w:type="paragraph" w:styleId="Komentarotema">
    <w:name w:val="annotation subject"/>
    <w:basedOn w:val="Komentarotekstas"/>
    <w:next w:val="Komentarotekstas"/>
    <w:link w:val="KomentarotemaDiagrama"/>
    <w:uiPriority w:val="99"/>
    <w:semiHidden/>
    <w:unhideWhenUsed/>
    <w:rsid w:val="00E560F4"/>
    <w:rPr>
      <w:b/>
      <w:bCs/>
    </w:rPr>
  </w:style>
  <w:style w:type="character" w:customStyle="1" w:styleId="KomentarotemaDiagrama1">
    <w:name w:val="Komentaro tema Diagrama1"/>
    <w:basedOn w:val="KomentarotekstasDiagrama1"/>
    <w:uiPriority w:val="99"/>
    <w:semiHidden/>
    <w:rsid w:val="00E560F4"/>
    <w:rPr>
      <w:b/>
      <w:bCs/>
      <w:lang w:eastAsia="en-US"/>
    </w:rPr>
  </w:style>
  <w:style w:type="character" w:customStyle="1" w:styleId="DebesliotekstasDiagrama">
    <w:name w:val="Debesėlio tekstas Diagrama"/>
    <w:basedOn w:val="Numatytasispastraiposriftas"/>
    <w:link w:val="Debesliotekstas"/>
    <w:rsid w:val="00E560F4"/>
    <w:rPr>
      <w:rFonts w:ascii="Segoe UI" w:eastAsia="Arial Unicode MS" w:hAnsi="Segoe UI" w:cs="Segoe UI"/>
      <w:noProof/>
      <w:sz w:val="18"/>
      <w:szCs w:val="18"/>
      <w:bdr w:val="nil"/>
      <w:lang w:eastAsia="en-US"/>
    </w:rPr>
  </w:style>
  <w:style w:type="paragraph" w:styleId="Debesliotekstas">
    <w:name w:val="Balloon Text"/>
    <w:basedOn w:val="prastasis"/>
    <w:link w:val="DebesliotekstasDiagrama"/>
    <w:unhideWhenUsed/>
    <w:rsid w:val="00E560F4"/>
    <w:pPr>
      <w:pBdr>
        <w:top w:val="nil"/>
        <w:left w:val="nil"/>
        <w:bottom w:val="nil"/>
        <w:right w:val="nil"/>
        <w:between w:val="nil"/>
        <w:bar w:val="nil"/>
      </w:pBdr>
    </w:pPr>
    <w:rPr>
      <w:rFonts w:ascii="Segoe UI" w:eastAsia="Arial Unicode MS" w:hAnsi="Segoe UI" w:cs="Segoe UI"/>
      <w:noProof/>
      <w:sz w:val="18"/>
      <w:szCs w:val="18"/>
      <w:bdr w:val="nil"/>
    </w:rPr>
  </w:style>
  <w:style w:type="character" w:customStyle="1" w:styleId="DebesliotekstasDiagrama1">
    <w:name w:val="Debesėlio tekstas Diagrama1"/>
    <w:basedOn w:val="Numatytasispastraiposriftas"/>
    <w:uiPriority w:val="99"/>
    <w:semiHidden/>
    <w:rsid w:val="00E560F4"/>
    <w:rPr>
      <w:rFonts w:ascii="Segoe UI" w:hAnsi="Segoe UI" w:cs="Segoe UI"/>
      <w:sz w:val="18"/>
      <w:szCs w:val="18"/>
      <w:lang w:eastAsia="en-US"/>
    </w:rPr>
  </w:style>
  <w:style w:type="paragraph" w:styleId="Paantrat">
    <w:name w:val="Subtitle"/>
    <w:basedOn w:val="prastasis"/>
    <w:link w:val="PaantratDiagrama"/>
    <w:uiPriority w:val="11"/>
    <w:qFormat/>
    <w:rsid w:val="00E560F4"/>
    <w:rPr>
      <w:rFonts w:ascii="Calibri" w:eastAsiaTheme="minorHAnsi" w:hAnsi="Calibri" w:cs="Calibri"/>
      <w:sz w:val="22"/>
      <w:szCs w:val="22"/>
    </w:rPr>
  </w:style>
  <w:style w:type="character" w:customStyle="1" w:styleId="PaantratDiagrama">
    <w:name w:val="Paantraštė Diagrama"/>
    <w:basedOn w:val="Numatytasispastraiposriftas"/>
    <w:link w:val="Paantrat"/>
    <w:uiPriority w:val="11"/>
    <w:rsid w:val="00E560F4"/>
    <w:rPr>
      <w:rFonts w:ascii="Calibri" w:eastAsiaTheme="minorHAnsi" w:hAnsi="Calibri" w:cs="Calibri"/>
      <w:sz w:val="22"/>
      <w:szCs w:val="22"/>
      <w:lang w:eastAsia="en-US"/>
    </w:rPr>
  </w:style>
  <w:style w:type="paragraph" w:styleId="Pagrindinistekstas">
    <w:name w:val="Body Text"/>
    <w:aliases w:val="Char Char"/>
    <w:basedOn w:val="prastasis"/>
    <w:link w:val="PagrindinistekstasDiagrama"/>
    <w:rsid w:val="00E560F4"/>
    <w:pPr>
      <w:spacing w:line="360" w:lineRule="auto"/>
      <w:ind w:firstLine="851"/>
    </w:pPr>
    <w:rPr>
      <w:szCs w:val="20"/>
      <w:lang w:eastAsia="lt-LT"/>
    </w:rPr>
  </w:style>
  <w:style w:type="character" w:customStyle="1" w:styleId="PagrindinistekstasDiagrama">
    <w:name w:val="Pagrindinis tekstas Diagrama"/>
    <w:aliases w:val="Char Char Diagrama"/>
    <w:basedOn w:val="Numatytasispastraiposriftas"/>
    <w:link w:val="Pagrindinistekstas"/>
    <w:rsid w:val="00E560F4"/>
    <w:rPr>
      <w:sz w:val="24"/>
    </w:rPr>
  </w:style>
  <w:style w:type="paragraph" w:styleId="Pagrindinistekstas2">
    <w:name w:val="Body Text 2"/>
    <w:basedOn w:val="prastasis"/>
    <w:link w:val="Pagrindinistekstas2Diagrama"/>
    <w:rsid w:val="00E560F4"/>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rsid w:val="00E560F4"/>
    <w:rPr>
      <w:sz w:val="24"/>
    </w:rPr>
  </w:style>
  <w:style w:type="paragraph" w:styleId="Pagrindiniotekstotrauka3">
    <w:name w:val="Body Text Indent 3"/>
    <w:basedOn w:val="prastasis"/>
    <w:link w:val="Pagrindiniotekstotrauka3Diagrama"/>
    <w:rsid w:val="00E560F4"/>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rsid w:val="00E560F4"/>
    <w:rPr>
      <w:sz w:val="16"/>
      <w:szCs w:val="16"/>
    </w:rPr>
  </w:style>
  <w:style w:type="paragraph" w:styleId="prastasiniatinklio">
    <w:name w:val="Normal (Web)"/>
    <w:basedOn w:val="prastasis"/>
    <w:uiPriority w:val="99"/>
    <w:unhideWhenUsed/>
    <w:rsid w:val="00E560F4"/>
    <w:pPr>
      <w:overflowPunct w:val="0"/>
      <w:autoSpaceDE w:val="0"/>
      <w:autoSpaceDN w:val="0"/>
      <w:spacing w:before="100" w:after="100"/>
    </w:pPr>
    <w:rPr>
      <w:rFonts w:ascii="Arial Unicode MS" w:eastAsiaTheme="minorHAnsi" w:hAnsi="Arial Unicode MS"/>
    </w:rPr>
  </w:style>
  <w:style w:type="paragraph" w:customStyle="1" w:styleId="Default">
    <w:name w:val="Default"/>
    <w:basedOn w:val="prastasis"/>
    <w:uiPriority w:val="99"/>
    <w:semiHidden/>
    <w:rsid w:val="00E560F4"/>
    <w:pPr>
      <w:autoSpaceDE w:val="0"/>
      <w:autoSpaceDN w:val="0"/>
    </w:pPr>
    <w:rPr>
      <w:rFonts w:eastAsiaTheme="minorHAnsi"/>
      <w:color w:val="000000"/>
    </w:rPr>
  </w:style>
  <w:style w:type="table" w:customStyle="1" w:styleId="TableNormal1">
    <w:name w:val="Table Normal1"/>
    <w:rsid w:val="00E560F4"/>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Char16">
    <w:name w:val="Char16"/>
    <w:rsid w:val="00E560F4"/>
    <w:rPr>
      <w:rFonts w:ascii="Times New Roman" w:eastAsia="Times New Roman" w:hAnsi="Times New Roman" w:cs="Times New Roman"/>
      <w:sz w:val="28"/>
      <w:lang w:val="lt-LT" w:eastAsia="lt-LT"/>
    </w:rPr>
  </w:style>
  <w:style w:type="character" w:styleId="Perirtashipersaitas">
    <w:name w:val="FollowedHyperlink"/>
    <w:unhideWhenUsed/>
    <w:rsid w:val="00E560F4"/>
    <w:rPr>
      <w:color w:val="800080"/>
      <w:u w:val="single"/>
    </w:rPr>
  </w:style>
  <w:style w:type="character" w:customStyle="1" w:styleId="Char6">
    <w:name w:val="Char6"/>
    <w:rsid w:val="00E560F4"/>
    <w:rPr>
      <w:rFonts w:ascii="Times New Roman" w:eastAsia="Times New Roman" w:hAnsi="Times New Roman" w:cs="Times New Roman"/>
      <w:sz w:val="24"/>
      <w:szCs w:val="20"/>
      <w:lang w:val="lt-LT" w:eastAsia="lt-LT"/>
    </w:rPr>
  </w:style>
  <w:style w:type="paragraph" w:styleId="Paprastasistekstas">
    <w:name w:val="Plain Text"/>
    <w:basedOn w:val="prastasis"/>
    <w:link w:val="PaprastasistekstasDiagrama"/>
    <w:unhideWhenUsed/>
    <w:rsid w:val="00E560F4"/>
    <w:rPr>
      <w:rFonts w:ascii="Courier New" w:eastAsia="Calibri" w:hAnsi="Courier New" w:cs="Courier New"/>
      <w:sz w:val="20"/>
      <w:szCs w:val="20"/>
      <w:lang w:val="en-US"/>
    </w:rPr>
  </w:style>
  <w:style w:type="character" w:customStyle="1" w:styleId="PaprastasistekstasDiagrama">
    <w:name w:val="Paprastasis tekstas Diagrama"/>
    <w:basedOn w:val="Numatytasispastraiposriftas"/>
    <w:link w:val="Paprastasistekstas"/>
    <w:rsid w:val="00E560F4"/>
    <w:rPr>
      <w:rFonts w:ascii="Courier New" w:eastAsia="Calibri" w:hAnsi="Courier New" w:cs="Courier New"/>
      <w:lang w:val="en-US" w:eastAsia="en-US"/>
    </w:rPr>
  </w:style>
  <w:style w:type="paragraph" w:customStyle="1" w:styleId="Patvirtinta">
    <w:name w:val="Patvirtinta"/>
    <w:rsid w:val="00E560F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link w:val="BodytextChar"/>
    <w:rsid w:val="00E560F4"/>
    <w:pPr>
      <w:snapToGrid w:val="0"/>
      <w:ind w:firstLine="312"/>
      <w:jc w:val="both"/>
    </w:pPr>
    <w:rPr>
      <w:rFonts w:ascii="TimesLT" w:hAnsi="TimesLT"/>
      <w:lang w:val="en-US" w:eastAsia="en-US"/>
    </w:rPr>
  </w:style>
  <w:style w:type="character" w:customStyle="1" w:styleId="BodytextChar">
    <w:name w:val="Body text Char"/>
    <w:link w:val="Pagrindinistekstas1"/>
    <w:locked/>
    <w:rsid w:val="00E560F4"/>
    <w:rPr>
      <w:rFonts w:ascii="TimesLT" w:hAnsi="TimesLT"/>
      <w:lang w:val="en-US" w:eastAsia="en-US"/>
    </w:rPr>
  </w:style>
  <w:style w:type="paragraph" w:customStyle="1" w:styleId="CentrBoldm">
    <w:name w:val="CentrBoldm"/>
    <w:basedOn w:val="prastasis"/>
    <w:rsid w:val="00E560F4"/>
    <w:pPr>
      <w:autoSpaceDE w:val="0"/>
      <w:autoSpaceDN w:val="0"/>
      <w:adjustRightInd w:val="0"/>
      <w:jc w:val="center"/>
    </w:pPr>
    <w:rPr>
      <w:rFonts w:ascii="TimesLT" w:hAnsi="TimesLT"/>
      <w:b/>
      <w:bCs/>
      <w:sz w:val="20"/>
      <w:lang w:val="en-US"/>
    </w:rPr>
  </w:style>
  <w:style w:type="paragraph" w:customStyle="1" w:styleId="MAZAS">
    <w:name w:val="MAZAS"/>
    <w:rsid w:val="00E560F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prastasis"/>
    <w:rsid w:val="00E560F4"/>
    <w:pPr>
      <w:spacing w:before="100" w:beforeAutospacing="1" w:after="100" w:afterAutospacing="1"/>
    </w:pPr>
    <w:rPr>
      <w:lang w:eastAsia="lt-LT"/>
    </w:rPr>
  </w:style>
  <w:style w:type="character" w:customStyle="1" w:styleId="tblrowlbl1">
    <w:name w:val="tblrowlbl1"/>
    <w:rsid w:val="00E560F4"/>
    <w:rPr>
      <w:rFonts w:ascii="Arial" w:hAnsi="Arial" w:cs="Arial" w:hint="default"/>
      <w:b/>
      <w:bCs/>
      <w:color w:val="000000"/>
      <w:sz w:val="18"/>
      <w:szCs w:val="18"/>
      <w:shd w:val="clear" w:color="auto" w:fill="FFFFFF"/>
    </w:rPr>
  </w:style>
  <w:style w:type="character" w:customStyle="1" w:styleId="parahead1">
    <w:name w:val="parahead1"/>
    <w:rsid w:val="00E560F4"/>
    <w:rPr>
      <w:rFonts w:ascii="Verdana" w:hAnsi="Verdana" w:hint="default"/>
      <w:b/>
      <w:bCs/>
      <w:color w:val="000000"/>
      <w:sz w:val="17"/>
      <w:szCs w:val="17"/>
    </w:rPr>
  </w:style>
  <w:style w:type="paragraph" w:customStyle="1" w:styleId="bodytext">
    <w:name w:val="bodytext"/>
    <w:basedOn w:val="prastasis"/>
    <w:rsid w:val="00E560F4"/>
    <w:pPr>
      <w:spacing w:before="100" w:beforeAutospacing="1" w:after="100" w:afterAutospacing="1"/>
    </w:pPr>
    <w:rPr>
      <w:lang w:eastAsia="lt-LT"/>
    </w:rPr>
  </w:style>
  <w:style w:type="character" w:customStyle="1" w:styleId="SectionHeader3Diagrama">
    <w:name w:val="Section Header3 Diagrama"/>
    <w:aliases w:val="Sub-Clause Paragraph Diagrama Diagrama"/>
    <w:rsid w:val="00E560F4"/>
    <w:rPr>
      <w:rFonts w:ascii="Times New Roman" w:eastAsia="Times New Roman" w:hAnsi="Times New Roman"/>
      <w:sz w:val="24"/>
    </w:rPr>
  </w:style>
  <w:style w:type="character" w:customStyle="1" w:styleId="DiagramaDiagrama10">
    <w:name w:val="Diagrama Diagrama10"/>
    <w:rsid w:val="00E560F4"/>
    <w:rPr>
      <w:rFonts w:ascii="Times New Roman" w:eastAsia="Times New Roman" w:hAnsi="Times New Roman"/>
      <w:sz w:val="24"/>
    </w:rPr>
  </w:style>
  <w:style w:type="character" w:customStyle="1" w:styleId="TitleHeader2DiagramaDiagrama">
    <w:name w:val="Title Header2 Diagrama Diagrama"/>
    <w:rsid w:val="00E560F4"/>
    <w:rPr>
      <w:rFonts w:ascii="Times New Roman" w:eastAsia="Times New Roman" w:hAnsi="Times New Roman"/>
      <w:sz w:val="24"/>
    </w:rPr>
  </w:style>
  <w:style w:type="paragraph" w:customStyle="1" w:styleId="prastasistinklapis">
    <w:name w:val="Įprastasis (tinklapis)"/>
    <w:basedOn w:val="prastasis"/>
    <w:rsid w:val="00E560F4"/>
    <w:pPr>
      <w:overflowPunct w:val="0"/>
      <w:autoSpaceDE w:val="0"/>
      <w:autoSpaceDN w:val="0"/>
      <w:adjustRightInd w:val="0"/>
      <w:spacing w:before="100" w:after="100"/>
      <w:textAlignment w:val="baseline"/>
    </w:pPr>
    <w:rPr>
      <w:rFonts w:ascii="Arial Unicode MS" w:eastAsia="Arial Unicode MS"/>
      <w:szCs w:val="20"/>
      <w:lang w:val="en-US"/>
    </w:rPr>
  </w:style>
  <w:style w:type="character" w:customStyle="1" w:styleId="DiagramaDiagrama9">
    <w:name w:val="Diagrama Diagrama9"/>
    <w:rsid w:val="00E560F4"/>
    <w:rPr>
      <w:rFonts w:ascii="Arial Unicode MS" w:eastAsia="Arial Unicode MS" w:hAnsi="Times New Roman"/>
      <w:sz w:val="24"/>
      <w:lang w:val="en-US" w:eastAsia="en-US"/>
    </w:rPr>
  </w:style>
  <w:style w:type="paragraph" w:customStyle="1" w:styleId="pavadinimas1">
    <w:name w:val="pavadinimas1"/>
    <w:basedOn w:val="prastasis"/>
    <w:rsid w:val="00E560F4"/>
    <w:pPr>
      <w:spacing w:before="100" w:beforeAutospacing="1" w:after="100" w:afterAutospacing="1"/>
    </w:pPr>
    <w:rPr>
      <w:rFonts w:ascii="Arial Unicode MS" w:eastAsia="Arial Unicode MS" w:hAnsi="Arial Unicode MS" w:cs="Arial Unicode MS"/>
      <w:lang w:val="en-GB"/>
    </w:rPr>
  </w:style>
  <w:style w:type="paragraph" w:styleId="Pagrindiniotekstotrauka2">
    <w:name w:val="Body Text Indent 2"/>
    <w:basedOn w:val="prastasis"/>
    <w:link w:val="Pagrindiniotekstotrauka2Diagrama"/>
    <w:unhideWhenUsed/>
    <w:rsid w:val="00E560F4"/>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rsid w:val="00E560F4"/>
    <w:rPr>
      <w:rFonts w:eastAsia="Calibri"/>
      <w:sz w:val="24"/>
      <w:szCs w:val="22"/>
      <w:lang w:eastAsia="en-US"/>
    </w:rPr>
  </w:style>
  <w:style w:type="paragraph" w:customStyle="1" w:styleId="Point1">
    <w:name w:val="Point 1"/>
    <w:basedOn w:val="prastasis"/>
    <w:rsid w:val="00E560F4"/>
    <w:pPr>
      <w:spacing w:before="120" w:after="120"/>
      <w:ind w:left="1418" w:hanging="567"/>
      <w:jc w:val="both"/>
    </w:pPr>
    <w:rPr>
      <w:szCs w:val="20"/>
      <w:lang w:val="en-GB"/>
    </w:rPr>
  </w:style>
  <w:style w:type="paragraph" w:styleId="Pagrindinistekstas3">
    <w:name w:val="Body Text 3"/>
    <w:basedOn w:val="prastasis"/>
    <w:link w:val="Pagrindinistekstas3Diagrama"/>
    <w:rsid w:val="00E560F4"/>
    <w:pPr>
      <w:jc w:val="both"/>
    </w:pPr>
    <w:rPr>
      <w:szCs w:val="20"/>
    </w:rPr>
  </w:style>
  <w:style w:type="character" w:customStyle="1" w:styleId="Pagrindinistekstas3Diagrama">
    <w:name w:val="Pagrindinis tekstas 3 Diagrama"/>
    <w:basedOn w:val="Numatytasispastraiposriftas"/>
    <w:link w:val="Pagrindinistekstas3"/>
    <w:rsid w:val="00E560F4"/>
    <w:rPr>
      <w:sz w:val="24"/>
      <w:lang w:eastAsia="en-US"/>
    </w:rPr>
  </w:style>
  <w:style w:type="character" w:customStyle="1" w:styleId="DiagramaDiagrama6">
    <w:name w:val="Diagrama Diagrama6"/>
    <w:rsid w:val="00E560F4"/>
    <w:rPr>
      <w:rFonts w:ascii="Times New Roman" w:eastAsia="Times New Roman" w:hAnsi="Times New Roman"/>
      <w:sz w:val="24"/>
      <w:lang w:eastAsia="en-US"/>
    </w:rPr>
  </w:style>
  <w:style w:type="paragraph" w:styleId="Pagrindiniotekstotrauka">
    <w:name w:val="Body Text Indent"/>
    <w:basedOn w:val="prastasis"/>
    <w:link w:val="PagrindiniotekstotraukaDiagrama"/>
    <w:rsid w:val="00E560F4"/>
    <w:pPr>
      <w:ind w:firstLine="720"/>
    </w:pPr>
    <w:rPr>
      <w:i/>
      <w:szCs w:val="20"/>
    </w:rPr>
  </w:style>
  <w:style w:type="character" w:customStyle="1" w:styleId="PagrindiniotekstotraukaDiagrama">
    <w:name w:val="Pagrindinio teksto įtrauka Diagrama"/>
    <w:basedOn w:val="Numatytasispastraiposriftas"/>
    <w:link w:val="Pagrindiniotekstotrauka"/>
    <w:rsid w:val="00E560F4"/>
    <w:rPr>
      <w:i/>
      <w:sz w:val="24"/>
      <w:lang w:eastAsia="en-US"/>
    </w:rPr>
  </w:style>
  <w:style w:type="character" w:customStyle="1" w:styleId="DiagramaDiagrama5">
    <w:name w:val="Diagrama Diagrama5"/>
    <w:rsid w:val="00E560F4"/>
    <w:rPr>
      <w:rFonts w:ascii="Times New Roman" w:eastAsia="Times New Roman" w:hAnsi="Times New Roman"/>
      <w:i/>
      <w:sz w:val="24"/>
      <w:lang w:eastAsia="en-US"/>
    </w:rPr>
  </w:style>
  <w:style w:type="character" w:styleId="Puslapionumeris">
    <w:name w:val="page number"/>
    <w:basedOn w:val="Numatytasispastraiposriftas"/>
    <w:rsid w:val="00E560F4"/>
  </w:style>
  <w:style w:type="character" w:customStyle="1" w:styleId="DiagramaDiagrama4">
    <w:name w:val="Diagrama Diagrama4"/>
    <w:rsid w:val="00E560F4"/>
    <w:rPr>
      <w:rFonts w:ascii="Times New Roman" w:eastAsia="Times New Roman" w:hAnsi="Times New Roman"/>
      <w:b/>
      <w:sz w:val="24"/>
      <w:lang w:eastAsia="en-US"/>
    </w:rPr>
  </w:style>
  <w:style w:type="paragraph" w:customStyle="1" w:styleId="Document1">
    <w:name w:val="Document 1"/>
    <w:rsid w:val="00E560F4"/>
    <w:pPr>
      <w:keepNext/>
      <w:keepLines/>
      <w:tabs>
        <w:tab w:val="left" w:pos="-720"/>
      </w:tabs>
      <w:suppressAutoHyphens/>
      <w:overflowPunct w:val="0"/>
      <w:autoSpaceDE w:val="0"/>
      <w:autoSpaceDN w:val="0"/>
      <w:adjustRightInd w:val="0"/>
      <w:textAlignment w:val="baseline"/>
    </w:pPr>
    <w:rPr>
      <w:lang w:val="en-US" w:eastAsia="en-US"/>
    </w:rPr>
  </w:style>
  <w:style w:type="paragraph" w:customStyle="1" w:styleId="BankNormal">
    <w:name w:val="BankNormal"/>
    <w:basedOn w:val="prastasis"/>
    <w:rsid w:val="00E560F4"/>
    <w:pPr>
      <w:overflowPunct w:val="0"/>
      <w:autoSpaceDE w:val="0"/>
      <w:autoSpaceDN w:val="0"/>
      <w:adjustRightInd w:val="0"/>
      <w:spacing w:after="240"/>
      <w:textAlignment w:val="baseline"/>
    </w:pPr>
    <w:rPr>
      <w:szCs w:val="20"/>
      <w:lang w:val="en-US"/>
    </w:rPr>
  </w:style>
  <w:style w:type="paragraph" w:customStyle="1" w:styleId="FR1">
    <w:name w:val="FR1"/>
    <w:rsid w:val="00E560F4"/>
    <w:pPr>
      <w:widowControl w:val="0"/>
      <w:autoSpaceDE w:val="0"/>
      <w:autoSpaceDN w:val="0"/>
      <w:adjustRightInd w:val="0"/>
    </w:pPr>
    <w:rPr>
      <w:rFonts w:ascii="Arial" w:hAnsi="Arial" w:cs="Arial"/>
      <w:i/>
      <w:iCs/>
      <w:sz w:val="18"/>
      <w:szCs w:val="18"/>
      <w:lang w:val="en-US" w:eastAsia="en-US"/>
    </w:rPr>
  </w:style>
  <w:style w:type="paragraph" w:customStyle="1" w:styleId="Sub-ClauseText">
    <w:name w:val="Sub-Clause Text"/>
    <w:basedOn w:val="prastasis"/>
    <w:rsid w:val="00E560F4"/>
    <w:pPr>
      <w:overflowPunct w:val="0"/>
      <w:autoSpaceDE w:val="0"/>
      <w:autoSpaceDN w:val="0"/>
      <w:adjustRightInd w:val="0"/>
      <w:spacing w:before="120" w:after="120"/>
      <w:jc w:val="both"/>
      <w:textAlignment w:val="baseline"/>
    </w:pPr>
    <w:rPr>
      <w:spacing w:val="-4"/>
      <w:szCs w:val="20"/>
      <w:lang w:val="en-US"/>
    </w:rPr>
  </w:style>
  <w:style w:type="character" w:customStyle="1" w:styleId="DokumentoinaostekstasDiagrama">
    <w:name w:val="Dokumento išnašos tekstas Diagrama"/>
    <w:basedOn w:val="Numatytasispastraiposriftas"/>
    <w:link w:val="Dokumentoinaostekstas"/>
    <w:semiHidden/>
    <w:rsid w:val="00E560F4"/>
    <w:rPr>
      <w:lang w:val="en-US" w:eastAsia="en-US"/>
    </w:rPr>
  </w:style>
  <w:style w:type="paragraph" w:styleId="Dokumentoinaostekstas">
    <w:name w:val="endnote text"/>
    <w:basedOn w:val="prastasis"/>
    <w:link w:val="DokumentoinaostekstasDiagrama"/>
    <w:semiHidden/>
    <w:rsid w:val="00E560F4"/>
    <w:pPr>
      <w:suppressAutoHyphens/>
      <w:overflowPunct w:val="0"/>
      <w:autoSpaceDE w:val="0"/>
      <w:autoSpaceDN w:val="0"/>
      <w:adjustRightInd w:val="0"/>
      <w:jc w:val="both"/>
      <w:textAlignment w:val="baseline"/>
    </w:pPr>
    <w:rPr>
      <w:sz w:val="20"/>
      <w:szCs w:val="20"/>
      <w:lang w:val="en-US"/>
    </w:rPr>
  </w:style>
  <w:style w:type="character" w:customStyle="1" w:styleId="DokumentoinaostekstasDiagrama1">
    <w:name w:val="Dokumento išnašos tekstas Diagrama1"/>
    <w:basedOn w:val="Numatytasispastraiposriftas"/>
    <w:uiPriority w:val="99"/>
    <w:semiHidden/>
    <w:rsid w:val="00E560F4"/>
    <w:rPr>
      <w:lang w:eastAsia="en-US"/>
    </w:rPr>
  </w:style>
  <w:style w:type="paragraph" w:styleId="Sraas">
    <w:name w:val="List"/>
    <w:basedOn w:val="prastasis"/>
    <w:rsid w:val="00E560F4"/>
    <w:pPr>
      <w:suppressAutoHyphens/>
      <w:overflowPunct w:val="0"/>
      <w:autoSpaceDE w:val="0"/>
      <w:autoSpaceDN w:val="0"/>
      <w:adjustRightInd w:val="0"/>
      <w:ind w:left="360" w:hanging="360"/>
      <w:jc w:val="both"/>
      <w:textAlignment w:val="baseline"/>
    </w:pPr>
    <w:rPr>
      <w:szCs w:val="20"/>
      <w:lang w:val="en-US"/>
    </w:rPr>
  </w:style>
  <w:style w:type="paragraph" w:customStyle="1" w:styleId="oddl-nadpis">
    <w:name w:val="oddíl-nadpis"/>
    <w:basedOn w:val="prastasis"/>
    <w:rsid w:val="00E560F4"/>
    <w:pPr>
      <w:keepNext/>
      <w:widowControl w:val="0"/>
      <w:tabs>
        <w:tab w:val="left" w:pos="567"/>
      </w:tabs>
      <w:spacing w:before="240" w:line="240" w:lineRule="exact"/>
    </w:pPr>
    <w:rPr>
      <w:rFonts w:ascii="Arial" w:hAnsi="Arial"/>
      <w:b/>
      <w:snapToGrid w:val="0"/>
      <w:szCs w:val="20"/>
      <w:lang w:val="cs-CZ"/>
    </w:rPr>
  </w:style>
  <w:style w:type="paragraph" w:customStyle="1" w:styleId="FR2">
    <w:name w:val="FR2"/>
    <w:rsid w:val="00E560F4"/>
    <w:pPr>
      <w:widowControl w:val="0"/>
      <w:autoSpaceDE w:val="0"/>
      <w:autoSpaceDN w:val="0"/>
      <w:adjustRightInd w:val="0"/>
      <w:spacing w:before="220"/>
    </w:pPr>
    <w:rPr>
      <w:rFonts w:ascii="Arial" w:hAnsi="Arial" w:cs="Arial"/>
      <w:i/>
      <w:iCs/>
      <w:sz w:val="18"/>
      <w:szCs w:val="18"/>
      <w:lang w:val="en-US" w:eastAsia="en-US"/>
    </w:rPr>
  </w:style>
  <w:style w:type="paragraph" w:customStyle="1" w:styleId="Sraopastraipa1">
    <w:name w:val="Sąrašo pastraipa1"/>
    <w:basedOn w:val="prastasis"/>
    <w:qFormat/>
    <w:rsid w:val="00E560F4"/>
    <w:pPr>
      <w:ind w:left="720"/>
      <w:contextualSpacing/>
    </w:pPr>
    <w:rPr>
      <w:rFonts w:ascii="Garamond" w:hAnsi="Garamond"/>
      <w:sz w:val="22"/>
      <w:szCs w:val="20"/>
    </w:rPr>
  </w:style>
  <w:style w:type="paragraph" w:styleId="HTMLadresas">
    <w:name w:val="HTML Address"/>
    <w:basedOn w:val="prastasis"/>
    <w:link w:val="HTMLadresasDiagrama"/>
    <w:rsid w:val="00E560F4"/>
    <w:pPr>
      <w:suppressAutoHyphens/>
      <w:overflowPunct w:val="0"/>
      <w:autoSpaceDE w:val="0"/>
      <w:autoSpaceDN w:val="0"/>
      <w:adjustRightInd w:val="0"/>
      <w:jc w:val="both"/>
      <w:textAlignment w:val="baseline"/>
    </w:pPr>
    <w:rPr>
      <w:i/>
      <w:szCs w:val="20"/>
      <w:lang w:val="en-US"/>
    </w:rPr>
  </w:style>
  <w:style w:type="character" w:customStyle="1" w:styleId="HTMLadresasDiagrama">
    <w:name w:val="HTML adresas Diagrama"/>
    <w:basedOn w:val="Numatytasispastraiposriftas"/>
    <w:link w:val="HTMLadresas"/>
    <w:rsid w:val="00E560F4"/>
    <w:rPr>
      <w:i/>
      <w:sz w:val="24"/>
      <w:lang w:val="en-US" w:eastAsia="en-US"/>
    </w:rPr>
  </w:style>
  <w:style w:type="character" w:customStyle="1" w:styleId="DiagramaDiagrama2">
    <w:name w:val="Diagrama Diagrama2"/>
    <w:rsid w:val="00E560F4"/>
    <w:rPr>
      <w:rFonts w:ascii="Times New Roman" w:eastAsia="Times New Roman" w:hAnsi="Times New Roman"/>
      <w:i/>
      <w:sz w:val="24"/>
      <w:lang w:val="en-US" w:eastAsia="en-US"/>
    </w:rPr>
  </w:style>
  <w:style w:type="paragraph" w:customStyle="1" w:styleId="tabulka">
    <w:name w:val="tabulka"/>
    <w:basedOn w:val="prastasis"/>
    <w:rsid w:val="00E560F4"/>
    <w:pPr>
      <w:widowControl w:val="0"/>
      <w:spacing w:before="120" w:line="240" w:lineRule="exact"/>
      <w:jc w:val="center"/>
    </w:pPr>
    <w:rPr>
      <w:rFonts w:ascii="Arial" w:hAnsi="Arial"/>
      <w:sz w:val="20"/>
      <w:szCs w:val="20"/>
      <w:lang w:val="cs-CZ"/>
    </w:rPr>
  </w:style>
  <w:style w:type="paragraph" w:styleId="HTMLiankstoformatuotas">
    <w:name w:val="HTML Preformatted"/>
    <w:basedOn w:val="prastasis"/>
    <w:link w:val="HTMLiankstoformatuotasDiagrama"/>
    <w:rsid w:val="00E5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E560F4"/>
    <w:rPr>
      <w:rFonts w:ascii="Courier New" w:hAnsi="Courier New" w:cs="Courier New"/>
      <w:lang w:val="en-US" w:eastAsia="en-US"/>
    </w:rPr>
  </w:style>
  <w:style w:type="character" w:customStyle="1" w:styleId="DiagramaDiagrama1">
    <w:name w:val="Diagrama Diagrama1"/>
    <w:rsid w:val="00E560F4"/>
    <w:rPr>
      <w:rFonts w:ascii="Courier New" w:eastAsia="Times New Roman" w:hAnsi="Courier New" w:cs="Courier New"/>
      <w:lang w:val="en-US" w:eastAsia="en-US"/>
    </w:rPr>
  </w:style>
  <w:style w:type="paragraph" w:customStyle="1" w:styleId="Style1">
    <w:name w:val="Style1"/>
    <w:basedOn w:val="Antrat5"/>
    <w:rsid w:val="00E560F4"/>
    <w:pPr>
      <w:keepNext w:val="0"/>
      <w:numPr>
        <w:numId w:val="7"/>
      </w:numPr>
      <w:spacing w:before="240" w:after="240"/>
    </w:pPr>
    <w:rPr>
      <w:rFonts w:ascii="Arial" w:hAnsi="Arial"/>
      <w:bCs/>
      <w:iCs/>
      <w:sz w:val="24"/>
      <w:szCs w:val="26"/>
      <w:lang w:eastAsia="en-US"/>
    </w:rPr>
  </w:style>
  <w:style w:type="character" w:customStyle="1" w:styleId="DiagramaDiagrama">
    <w:name w:val="Diagrama Diagrama"/>
    <w:rsid w:val="00E560F4"/>
    <w:rPr>
      <w:rFonts w:ascii="Times New Roman" w:eastAsia="Times New Roman" w:hAnsi="Times New Roman"/>
      <w:sz w:val="24"/>
      <w:lang w:eastAsia="en-US"/>
    </w:rPr>
  </w:style>
  <w:style w:type="paragraph" w:customStyle="1" w:styleId="normaltableau">
    <w:name w:val="normal_tableau"/>
    <w:basedOn w:val="prastasis"/>
    <w:rsid w:val="00E560F4"/>
    <w:pPr>
      <w:spacing w:before="120" w:after="120"/>
      <w:jc w:val="both"/>
    </w:pPr>
    <w:rPr>
      <w:rFonts w:ascii="Optima" w:hAnsi="Optima"/>
      <w:sz w:val="22"/>
      <w:szCs w:val="20"/>
      <w:lang w:val="en-GB"/>
    </w:rPr>
  </w:style>
  <w:style w:type="paragraph" w:customStyle="1" w:styleId="Skyrius">
    <w:name w:val="Skyrius"/>
    <w:basedOn w:val="prastasis"/>
    <w:rsid w:val="00E560F4"/>
    <w:pPr>
      <w:keepNext/>
      <w:numPr>
        <w:numId w:val="8"/>
      </w:numPr>
      <w:spacing w:after="120"/>
    </w:pPr>
    <w:rPr>
      <w:b/>
      <w:bCs/>
      <w:smallCaps/>
      <w:noProof/>
      <w:sz w:val="28"/>
    </w:rPr>
  </w:style>
  <w:style w:type="paragraph" w:customStyle="1" w:styleId="Skyrius2">
    <w:name w:val="Skyrius2"/>
    <w:basedOn w:val="prastasis"/>
    <w:rsid w:val="00E560F4"/>
    <w:pPr>
      <w:keepNext/>
      <w:numPr>
        <w:ilvl w:val="2"/>
        <w:numId w:val="8"/>
      </w:numPr>
      <w:tabs>
        <w:tab w:val="clear" w:pos="1440"/>
      </w:tabs>
      <w:spacing w:after="120"/>
      <w:ind w:left="792" w:hanging="245"/>
    </w:pPr>
    <w:rPr>
      <w:bCs/>
      <w:u w:val="single"/>
    </w:rPr>
  </w:style>
  <w:style w:type="paragraph" w:customStyle="1" w:styleId="Skyrius3">
    <w:name w:val="Skyrius3"/>
    <w:basedOn w:val="Skyrius2"/>
    <w:rsid w:val="00E560F4"/>
    <w:pPr>
      <w:numPr>
        <w:ilvl w:val="3"/>
      </w:numPr>
      <w:tabs>
        <w:tab w:val="clear" w:pos="2160"/>
      </w:tabs>
      <w:ind w:left="792" w:hanging="245"/>
    </w:pPr>
  </w:style>
  <w:style w:type="paragraph" w:customStyle="1" w:styleId="bodynum">
    <w:name w:val="bodynum"/>
    <w:basedOn w:val="prastasis"/>
    <w:rsid w:val="00E560F4"/>
    <w:pPr>
      <w:keepLines/>
      <w:numPr>
        <w:ilvl w:val="1"/>
        <w:numId w:val="8"/>
      </w:numPr>
      <w:spacing w:after="120"/>
    </w:pPr>
  </w:style>
  <w:style w:type="paragraph" w:customStyle="1" w:styleId="pavadinimas0">
    <w:name w:val="pavadinimas"/>
    <w:basedOn w:val="prastasis"/>
    <w:rsid w:val="00E560F4"/>
    <w:pPr>
      <w:spacing w:before="100" w:beforeAutospacing="1" w:after="100" w:afterAutospacing="1"/>
    </w:pPr>
    <w:rPr>
      <w:rFonts w:ascii="Arial Unicode MS" w:eastAsia="Arial Unicode MS" w:hAnsi="Arial Unicode MS" w:cs="Arial Unicode MS"/>
      <w:lang w:val="en-US"/>
    </w:rPr>
  </w:style>
  <w:style w:type="paragraph" w:customStyle="1" w:styleId="StyleBoldJustified">
    <w:name w:val="Style Bold Justified"/>
    <w:basedOn w:val="prastasis"/>
    <w:rsid w:val="00E560F4"/>
    <w:pPr>
      <w:jc w:val="both"/>
    </w:pPr>
    <w:rPr>
      <w:bCs/>
      <w:szCs w:val="20"/>
      <w:lang w:val="en-GB"/>
    </w:rPr>
  </w:style>
  <w:style w:type="character" w:customStyle="1" w:styleId="StyleBoldJustifiedChar">
    <w:name w:val="Style Bold Justified Char"/>
    <w:rsid w:val="00E560F4"/>
    <w:rPr>
      <w:rFonts w:ascii="Times New Roman" w:eastAsia="Times New Roman" w:hAnsi="Times New Roman"/>
      <w:bCs/>
      <w:sz w:val="24"/>
      <w:lang w:val="en-GB" w:eastAsia="en-US"/>
    </w:rPr>
  </w:style>
  <w:style w:type="paragraph" w:customStyle="1" w:styleId="Linija0">
    <w:name w:val="Linija"/>
    <w:basedOn w:val="prastasis"/>
    <w:rsid w:val="00E560F4"/>
    <w:pPr>
      <w:autoSpaceDE w:val="0"/>
      <w:autoSpaceDN w:val="0"/>
      <w:adjustRightInd w:val="0"/>
      <w:jc w:val="center"/>
    </w:pPr>
    <w:rPr>
      <w:rFonts w:ascii="TimesLT" w:hAnsi="TimesLT"/>
      <w:sz w:val="12"/>
      <w:szCs w:val="12"/>
      <w:lang w:val="en-US"/>
    </w:rPr>
  </w:style>
  <w:style w:type="character" w:styleId="Grietas">
    <w:name w:val="Strong"/>
    <w:qFormat/>
    <w:rsid w:val="00E560F4"/>
    <w:rPr>
      <w:b/>
      <w:bCs/>
    </w:rPr>
  </w:style>
  <w:style w:type="paragraph" w:customStyle="1" w:styleId="BodyText21">
    <w:name w:val="Body Text 21"/>
    <w:basedOn w:val="prastasis"/>
    <w:rsid w:val="00E560F4"/>
    <w:pPr>
      <w:overflowPunct w:val="0"/>
      <w:autoSpaceDE w:val="0"/>
      <w:autoSpaceDN w:val="0"/>
      <w:adjustRightInd w:val="0"/>
      <w:ind w:right="-1"/>
      <w:jc w:val="both"/>
      <w:textAlignment w:val="baseline"/>
    </w:pPr>
    <w:rPr>
      <w:rFonts w:ascii="HelveticaLT" w:hAnsi="HelveticaLT"/>
      <w:sz w:val="22"/>
      <w:szCs w:val="20"/>
      <w:lang w:val="en-GB"/>
    </w:rPr>
  </w:style>
  <w:style w:type="character" w:customStyle="1" w:styleId="DiagramaDiagrama11">
    <w:name w:val="Diagrama Diagrama11"/>
    <w:rsid w:val="00E560F4"/>
    <w:rPr>
      <w:rFonts w:ascii="Times New Roman" w:eastAsia="Times New Roman" w:hAnsi="Times New Roman"/>
      <w:sz w:val="28"/>
      <w:szCs w:val="22"/>
    </w:rPr>
  </w:style>
  <w:style w:type="paragraph" w:styleId="Tekstoblokas">
    <w:name w:val="Block Text"/>
    <w:basedOn w:val="prastasis"/>
    <w:rsid w:val="00E560F4"/>
    <w:pPr>
      <w:tabs>
        <w:tab w:val="right" w:leader="underscore" w:pos="8640"/>
      </w:tabs>
      <w:ind w:left="5670" w:right="-1594"/>
      <w:jc w:val="both"/>
    </w:pPr>
  </w:style>
  <w:style w:type="paragraph" w:customStyle="1" w:styleId="3">
    <w:name w:val="Стиль3"/>
    <w:basedOn w:val="prastasis"/>
    <w:rsid w:val="00E560F4"/>
    <w:pPr>
      <w:jc w:val="center"/>
    </w:pPr>
    <w:rPr>
      <w:szCs w:val="20"/>
      <w:lang w:val="en-GB"/>
    </w:rPr>
  </w:style>
  <w:style w:type="paragraph" w:customStyle="1" w:styleId="LentaCENTR">
    <w:name w:val="Lenta CENTR"/>
    <w:basedOn w:val="Pagrindinistekstas1"/>
    <w:rsid w:val="00E560F4"/>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Char17">
    <w:name w:val="Char17"/>
    <w:rsid w:val="00E560F4"/>
    <w:rPr>
      <w:rFonts w:ascii="Courier New" w:hAnsi="Courier New" w:cs="Courier New"/>
      <w:lang w:val="en-US" w:eastAsia="en-US" w:bidi="ar-SA"/>
    </w:rPr>
  </w:style>
  <w:style w:type="paragraph" w:customStyle="1" w:styleId="ATekstas">
    <w:name w:val="A Tekstas"/>
    <w:basedOn w:val="prastasis"/>
    <w:rsid w:val="00E560F4"/>
    <w:pPr>
      <w:spacing w:before="120" w:line="300" w:lineRule="auto"/>
      <w:jc w:val="both"/>
    </w:pPr>
    <w:rPr>
      <w:lang w:eastAsia="lt-LT"/>
    </w:rPr>
  </w:style>
  <w:style w:type="paragraph" w:customStyle="1" w:styleId="Punktas">
    <w:name w:val="Punktas"/>
    <w:basedOn w:val="Sraassunumeriais"/>
    <w:qFormat/>
    <w:rsid w:val="00E560F4"/>
    <w:pPr>
      <w:numPr>
        <w:ilvl w:val="1"/>
        <w:numId w:val="6"/>
      </w:numPr>
      <w:spacing w:after="0" w:line="240" w:lineRule="auto"/>
      <w:ind w:left="1492"/>
      <w:jc w:val="both"/>
    </w:pPr>
    <w:rPr>
      <w:rFonts w:eastAsia="Times New Roman"/>
      <w:szCs w:val="24"/>
    </w:rPr>
  </w:style>
  <w:style w:type="paragraph" w:styleId="Sraassunumeriais">
    <w:name w:val="List Number"/>
    <w:basedOn w:val="prastasis"/>
    <w:rsid w:val="00E560F4"/>
    <w:pPr>
      <w:numPr>
        <w:numId w:val="9"/>
      </w:numPr>
      <w:spacing w:after="200" w:line="276" w:lineRule="auto"/>
    </w:pPr>
    <w:rPr>
      <w:rFonts w:eastAsia="Calibri"/>
      <w:szCs w:val="22"/>
    </w:rPr>
  </w:style>
  <w:style w:type="paragraph" w:customStyle="1" w:styleId="CentrBold">
    <w:name w:val="CentrBold"/>
    <w:rsid w:val="00E560F4"/>
    <w:pPr>
      <w:autoSpaceDE w:val="0"/>
      <w:autoSpaceDN w:val="0"/>
      <w:adjustRightInd w:val="0"/>
      <w:jc w:val="center"/>
    </w:pPr>
    <w:rPr>
      <w:rFonts w:ascii="TimesLT" w:hAnsi="TimesLT"/>
      <w:b/>
      <w:bCs/>
      <w:caps/>
      <w:lang w:val="en-US" w:eastAsia="en-US"/>
    </w:rPr>
  </w:style>
  <w:style w:type="paragraph" w:customStyle="1" w:styleId="Statja">
    <w:name w:val="Statja"/>
    <w:basedOn w:val="prastasis"/>
    <w:rsid w:val="00E560F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formul">
    <w:name w:val="formul"/>
    <w:basedOn w:val="prastasis"/>
    <w:rsid w:val="00E560F4"/>
    <w:pPr>
      <w:widowControl w:val="0"/>
      <w:tabs>
        <w:tab w:val="center" w:pos="4820"/>
        <w:tab w:val="right" w:pos="9639"/>
      </w:tabs>
      <w:spacing w:before="240" w:after="240"/>
      <w:jc w:val="center"/>
    </w:pPr>
    <w:rPr>
      <w:rFonts w:eastAsia="Arial Unicode MS"/>
      <w:kern w:val="1"/>
      <w:szCs w:val="20"/>
      <w:lang w:val="en-GB"/>
    </w:rPr>
  </w:style>
  <w:style w:type="character" w:customStyle="1" w:styleId="FontStyle11">
    <w:name w:val="Font Style11"/>
    <w:rsid w:val="00E560F4"/>
    <w:rPr>
      <w:rFonts w:ascii="Times New Roman" w:hAnsi="Times New Roman" w:cs="Times New Roman"/>
      <w:b/>
      <w:bCs/>
      <w:sz w:val="20"/>
      <w:szCs w:val="20"/>
    </w:rPr>
  </w:style>
  <w:style w:type="paragraph" w:customStyle="1" w:styleId="WW-Default">
    <w:name w:val="WW-Default"/>
    <w:rsid w:val="00E560F4"/>
    <w:pPr>
      <w:suppressAutoHyphens/>
      <w:spacing w:line="100" w:lineRule="atLeast"/>
      <w:jc w:val="both"/>
    </w:pPr>
    <w:rPr>
      <w:rFonts w:eastAsia="Arial"/>
      <w:sz w:val="24"/>
      <w:szCs w:val="24"/>
      <w:lang w:eastAsia="ar-SA"/>
    </w:rPr>
  </w:style>
  <w:style w:type="paragraph" w:customStyle="1" w:styleId="Stilius3">
    <w:name w:val="Stilius3"/>
    <w:basedOn w:val="prastasis"/>
    <w:qFormat/>
    <w:rsid w:val="00E560F4"/>
    <w:pPr>
      <w:spacing w:before="200"/>
      <w:jc w:val="both"/>
    </w:pPr>
    <w:rPr>
      <w:sz w:val="22"/>
      <w:szCs w:val="22"/>
    </w:rPr>
  </w:style>
  <w:style w:type="paragraph" w:customStyle="1" w:styleId="Section">
    <w:name w:val="Section"/>
    <w:basedOn w:val="prastasis"/>
    <w:rsid w:val="00E560F4"/>
    <w:pPr>
      <w:widowControl w:val="0"/>
      <w:spacing w:line="360" w:lineRule="exact"/>
      <w:jc w:val="center"/>
    </w:pPr>
    <w:rPr>
      <w:rFonts w:ascii="Arial" w:hAnsi="Arial"/>
      <w:b/>
      <w:sz w:val="32"/>
      <w:szCs w:val="20"/>
      <w:lang w:val="cs-CZ"/>
    </w:rPr>
  </w:style>
  <w:style w:type="paragraph" w:customStyle="1" w:styleId="Stilius4">
    <w:name w:val="Stilius4"/>
    <w:basedOn w:val="prastasis"/>
    <w:rsid w:val="00E560F4"/>
    <w:pPr>
      <w:numPr>
        <w:numId w:val="10"/>
      </w:numPr>
      <w:spacing w:before="200" w:line="276" w:lineRule="auto"/>
      <w:ind w:hanging="578"/>
    </w:pPr>
    <w:rPr>
      <w:sz w:val="22"/>
      <w:szCs w:val="22"/>
    </w:rPr>
  </w:style>
  <w:style w:type="paragraph" w:customStyle="1" w:styleId="Stilius1">
    <w:name w:val="Stilius1"/>
    <w:basedOn w:val="prastasis"/>
    <w:autoRedefine/>
    <w:qFormat/>
    <w:rsid w:val="00E560F4"/>
    <w:pPr>
      <w:numPr>
        <w:numId w:val="11"/>
      </w:numPr>
      <w:spacing w:before="240" w:after="240"/>
      <w:ind w:left="181"/>
      <w:jc w:val="center"/>
    </w:pPr>
    <w:rPr>
      <w:b/>
      <w:sz w:val="22"/>
      <w:szCs w:val="22"/>
    </w:rPr>
  </w:style>
  <w:style w:type="paragraph" w:customStyle="1" w:styleId="Bodytxt">
    <w:name w:val="Bodytxt"/>
    <w:basedOn w:val="prastasis"/>
    <w:rsid w:val="00E560F4"/>
    <w:pPr>
      <w:keepNext/>
      <w:jc w:val="both"/>
    </w:pPr>
    <w:rPr>
      <w:sz w:val="22"/>
      <w:szCs w:val="22"/>
      <w:lang w:eastAsia="fi-FI"/>
    </w:rPr>
  </w:style>
  <w:style w:type="character" w:customStyle="1" w:styleId="CharChar11">
    <w:name w:val="Char Char11"/>
    <w:rsid w:val="00E560F4"/>
    <w:rPr>
      <w:sz w:val="24"/>
      <w:lang w:val="lt-LT" w:eastAsia="lt-LT" w:bidi="ar-SA"/>
    </w:rPr>
  </w:style>
  <w:style w:type="paragraph" w:customStyle="1" w:styleId="Style14">
    <w:name w:val="Style14"/>
    <w:basedOn w:val="prastasis"/>
    <w:rsid w:val="00E560F4"/>
    <w:pPr>
      <w:widowControl w:val="0"/>
      <w:autoSpaceDE w:val="0"/>
      <w:autoSpaceDN w:val="0"/>
      <w:adjustRightInd w:val="0"/>
      <w:spacing w:line="288" w:lineRule="exact"/>
      <w:jc w:val="both"/>
    </w:pPr>
    <w:rPr>
      <w:rFonts w:cs="Arial Unicode MS"/>
      <w:lang w:eastAsia="lt-LT" w:bidi="lo-LA"/>
    </w:rPr>
  </w:style>
  <w:style w:type="character" w:customStyle="1" w:styleId="FontStyle20">
    <w:name w:val="Font Style20"/>
    <w:rsid w:val="00E560F4"/>
    <w:rPr>
      <w:rFonts w:ascii="Times New Roman" w:hAnsi="Times New Roman" w:cs="Times New Roman"/>
      <w:b/>
      <w:bCs/>
      <w:sz w:val="30"/>
      <w:szCs w:val="30"/>
    </w:rPr>
  </w:style>
  <w:style w:type="character" w:customStyle="1" w:styleId="FontStyle21">
    <w:name w:val="Font Style21"/>
    <w:rsid w:val="00E560F4"/>
    <w:rPr>
      <w:rFonts w:ascii="Times New Roman" w:hAnsi="Times New Roman" w:cs="Times New Roman"/>
      <w:sz w:val="22"/>
      <w:szCs w:val="22"/>
    </w:rPr>
  </w:style>
  <w:style w:type="character" w:customStyle="1" w:styleId="FontStyle22">
    <w:name w:val="Font Style22"/>
    <w:rsid w:val="00E560F4"/>
    <w:rPr>
      <w:rFonts w:ascii="Times New Roman" w:hAnsi="Times New Roman" w:cs="Times New Roman"/>
      <w:sz w:val="20"/>
      <w:szCs w:val="20"/>
    </w:rPr>
  </w:style>
  <w:style w:type="character" w:customStyle="1" w:styleId="FontStyle23">
    <w:name w:val="Font Style23"/>
    <w:rsid w:val="00E560F4"/>
    <w:rPr>
      <w:rFonts w:ascii="Times New Roman" w:hAnsi="Times New Roman" w:cs="Times New Roman"/>
      <w:spacing w:val="20"/>
      <w:sz w:val="18"/>
      <w:szCs w:val="18"/>
    </w:rPr>
  </w:style>
  <w:style w:type="character" w:customStyle="1" w:styleId="FontStyle24">
    <w:name w:val="Font Style24"/>
    <w:rsid w:val="00E560F4"/>
    <w:rPr>
      <w:rFonts w:ascii="Times New Roman" w:hAnsi="Times New Roman" w:cs="Times New Roman"/>
      <w:i/>
      <w:iCs/>
      <w:sz w:val="20"/>
      <w:szCs w:val="20"/>
    </w:rPr>
  </w:style>
  <w:style w:type="paragraph" w:styleId="Betarp">
    <w:name w:val="No Spacing"/>
    <w:qFormat/>
    <w:rsid w:val="00E560F4"/>
    <w:rPr>
      <w:rFonts w:ascii="Calibri" w:eastAsia="Calibri" w:hAnsi="Calibri"/>
      <w:sz w:val="22"/>
      <w:szCs w:val="22"/>
      <w:lang w:eastAsia="en-US"/>
    </w:rPr>
  </w:style>
  <w:style w:type="paragraph" w:customStyle="1" w:styleId="prastasis1">
    <w:name w:val="Įprastasis1"/>
    <w:uiPriority w:val="99"/>
    <w:rsid w:val="00E560F4"/>
    <w:pPr>
      <w:widowControl w:val="0"/>
      <w:suppressAutoHyphens/>
      <w:spacing w:after="200" w:line="276" w:lineRule="auto"/>
    </w:pPr>
    <w:rPr>
      <w:rFonts w:eastAsia="Calibri" w:cs="Calibri"/>
      <w:color w:val="00000A"/>
      <w:sz w:val="24"/>
      <w:szCs w:val="24"/>
      <w:lang w:val="en-US" w:eastAsia="en-US"/>
    </w:rPr>
  </w:style>
  <w:style w:type="paragraph" w:customStyle="1" w:styleId="xl35">
    <w:name w:val="xl35"/>
    <w:basedOn w:val="prastasis"/>
    <w:uiPriority w:val="99"/>
    <w:rsid w:val="00E560F4"/>
    <w:pPr>
      <w:spacing w:before="100" w:after="100"/>
      <w:jc w:val="center"/>
    </w:pPr>
    <w:rPr>
      <w:rFonts w:ascii="Arial" w:eastAsia="Calibri" w:hAnsi="Arial"/>
      <w:b/>
      <w:szCs w:val="20"/>
      <w:lang w:val="en-GB"/>
    </w:rPr>
  </w:style>
  <w:style w:type="character" w:customStyle="1" w:styleId="phonetxt">
    <w:name w:val="phone_txt"/>
    <w:basedOn w:val="Numatytasispastraiposriftas"/>
    <w:rsid w:val="00E560F4"/>
    <w:rPr>
      <w:rFonts w:cs="Times New Roman"/>
    </w:rPr>
  </w:style>
  <w:style w:type="character" w:styleId="Komentaronuoroda">
    <w:name w:val="annotation reference"/>
    <w:basedOn w:val="Numatytasispastraiposriftas"/>
    <w:uiPriority w:val="99"/>
    <w:semiHidden/>
    <w:unhideWhenUsed/>
    <w:rsid w:val="00E560F4"/>
    <w:rPr>
      <w:sz w:val="16"/>
      <w:szCs w:val="16"/>
    </w:rPr>
  </w:style>
  <w:style w:type="paragraph" w:customStyle="1" w:styleId="Stilius2">
    <w:name w:val="Stilius2"/>
    <w:basedOn w:val="Sraopastraipa"/>
    <w:link w:val="Stilius2Diagrama"/>
    <w:qFormat/>
    <w:rsid w:val="00E560F4"/>
    <w:pPr>
      <w:numPr>
        <w:numId w:val="12"/>
      </w:numPr>
      <w:jc w:val="center"/>
    </w:pPr>
    <w:rPr>
      <w:b/>
    </w:rPr>
  </w:style>
  <w:style w:type="character" w:customStyle="1" w:styleId="Stilius2Diagrama">
    <w:name w:val="Stilius2 Diagrama"/>
    <w:basedOn w:val="SraopastraipaDiagrama"/>
    <w:link w:val="Stilius2"/>
    <w:rsid w:val="00E560F4"/>
    <w:rPr>
      <w:rFonts w:eastAsia="Arial Unicode MS"/>
      <w:b/>
      <w:noProof/>
      <w:sz w:val="24"/>
      <w:szCs w:val="24"/>
      <w:bdr w:val="nil"/>
      <w:lang w:eastAsia="en-US"/>
    </w:rPr>
  </w:style>
  <w:style w:type="paragraph" w:customStyle="1" w:styleId="Pavadinimasskyrius">
    <w:name w:val="Pavadinimas_skyrius"/>
    <w:basedOn w:val="Sraopastraipa"/>
    <w:qFormat/>
    <w:rsid w:val="00E560F4"/>
    <w:pPr>
      <w:numPr>
        <w:numId w:val="13"/>
      </w:numPr>
      <w:outlineLvl w:val="0"/>
    </w:pPr>
    <w:rPr>
      <w:rFonts w:cs="Arial Unicode MS"/>
      <w:b/>
      <w:bCs/>
      <w:caps/>
      <w:spacing w:val="4"/>
      <w:sz w:val="22"/>
      <w:szCs w:val="22"/>
      <w:lang w:val="en-US" w:eastAsia="lt-LT"/>
    </w:rPr>
  </w:style>
  <w:style w:type="paragraph" w:customStyle="1" w:styleId="Pagrindinistekstas20">
    <w:name w:val="Pagrindinis tekstas2"/>
    <w:rsid w:val="00E560F4"/>
    <w:pPr>
      <w:autoSpaceDE w:val="0"/>
      <w:autoSpaceDN w:val="0"/>
      <w:adjustRightInd w:val="0"/>
      <w:ind w:firstLine="312"/>
      <w:jc w:val="both"/>
    </w:pPr>
    <w:rPr>
      <w:rFonts w:ascii="TimesLT" w:hAnsi="TimesLT"/>
      <w:lang w:val="en-US" w:eastAsia="en-US"/>
    </w:rPr>
  </w:style>
  <w:style w:type="character" w:customStyle="1" w:styleId="Temosantrat2">
    <w:name w:val="Temos antraštė #2"/>
    <w:rsid w:val="00E560F4"/>
    <w:rPr>
      <w:rFonts w:ascii="Times New Roman" w:hAnsi="Times New Roman" w:cs="Times New Roman"/>
      <w:b w:val="0"/>
      <w:bCs w:val="0"/>
      <w:spacing w:val="0"/>
      <w:sz w:val="19"/>
      <w:szCs w:val="19"/>
      <w:u w:val="single"/>
      <w:shd w:val="clear" w:color="auto" w:fill="FFFFFF"/>
    </w:rPr>
  </w:style>
  <w:style w:type="character" w:customStyle="1" w:styleId="PagrindinistekstasDiagrama1">
    <w:name w:val="Pagrindinis tekstas Diagrama1"/>
    <w:aliases w:val="Char Char Diagrama1"/>
    <w:basedOn w:val="Numatytasispastraiposriftas"/>
    <w:rsid w:val="00E560F4"/>
    <w:rPr>
      <w:rFonts w:eastAsia="Calibri"/>
      <w:sz w:val="24"/>
      <w:szCs w:val="22"/>
      <w:lang w:eastAsia="en-US"/>
    </w:rPr>
  </w:style>
  <w:style w:type="table" w:customStyle="1" w:styleId="Lentelstinklelis1">
    <w:name w:val="Lentelės tinklelis1"/>
    <w:basedOn w:val="prastojilentel"/>
    <w:next w:val="Lentelstinklelis"/>
    <w:uiPriority w:val="59"/>
    <w:rsid w:val="00E56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56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D41DED"/>
    <w:rPr>
      <w:lang w:eastAsia="lt-LT"/>
    </w:rPr>
  </w:style>
  <w:style w:type="character" w:customStyle="1" w:styleId="normaltextrun1">
    <w:name w:val="normaltextrun1"/>
    <w:basedOn w:val="Numatytasispastraiposriftas"/>
    <w:rsid w:val="00D41DED"/>
  </w:style>
  <w:style w:type="character" w:customStyle="1" w:styleId="eop">
    <w:name w:val="eop"/>
    <w:basedOn w:val="Numatytasispastraiposriftas"/>
    <w:rsid w:val="00D41DED"/>
  </w:style>
  <w:style w:type="paragraph" w:customStyle="1" w:styleId="Herbas">
    <w:name w:val="Herbas"/>
    <w:basedOn w:val="prastasis"/>
    <w:rsid w:val="0035685F"/>
    <w:pPr>
      <w:spacing w:line="480" w:lineRule="auto"/>
      <w:jc w:val="center"/>
    </w:pPr>
    <w:rPr>
      <w:szCs w:val="20"/>
      <w:lang w:eastAsia="lt-LT"/>
    </w:rPr>
  </w:style>
  <w:style w:type="paragraph" w:customStyle="1" w:styleId="Sudarytojas">
    <w:name w:val="Sudarytojas"/>
    <w:basedOn w:val="Herbas"/>
    <w:rsid w:val="0035685F"/>
    <w:pPr>
      <w:spacing w:after="240" w:line="240" w:lineRule="auto"/>
    </w:pPr>
    <w:rPr>
      <w:b/>
      <w:caps/>
    </w:rPr>
  </w:style>
  <w:style w:type="paragraph" w:customStyle="1" w:styleId="Data1">
    <w:name w:val="Data1"/>
    <w:basedOn w:val="prastasis"/>
    <w:rsid w:val="0035685F"/>
    <w:pPr>
      <w:spacing w:before="240"/>
      <w:jc w:val="center"/>
    </w:pPr>
    <w:rPr>
      <w:szCs w:val="20"/>
      <w:lang w:eastAsia="lt-LT"/>
    </w:rPr>
  </w:style>
  <w:style w:type="paragraph" w:customStyle="1" w:styleId="Vieta">
    <w:name w:val="Vieta"/>
    <w:basedOn w:val="prastasis"/>
    <w:rsid w:val="0035685F"/>
    <w:pPr>
      <w:spacing w:after="360"/>
      <w:jc w:val="center"/>
    </w:pPr>
    <w:rPr>
      <w:szCs w:val="20"/>
      <w:lang w:eastAsia="lt-LT"/>
    </w:rPr>
  </w:style>
  <w:style w:type="paragraph" w:styleId="Sraassunumeriais2">
    <w:name w:val="List Number 2"/>
    <w:basedOn w:val="prastasis"/>
    <w:rsid w:val="0035685F"/>
    <w:pPr>
      <w:numPr>
        <w:ilvl w:val="1"/>
        <w:numId w:val="17"/>
      </w:numPr>
      <w:spacing w:line="360" w:lineRule="auto"/>
      <w:ind w:firstLine="851"/>
    </w:pPr>
    <w:rPr>
      <w:szCs w:val="20"/>
      <w:lang w:eastAsia="lt-LT"/>
    </w:rPr>
  </w:style>
  <w:style w:type="paragraph" w:customStyle="1" w:styleId="Parasas">
    <w:name w:val="Parasas"/>
    <w:basedOn w:val="prastasis"/>
    <w:rsid w:val="0035685F"/>
    <w:pPr>
      <w:tabs>
        <w:tab w:val="left" w:pos="6237"/>
      </w:tabs>
      <w:spacing w:before="480"/>
    </w:pPr>
    <w:rPr>
      <w:szCs w:val="20"/>
      <w:lang w:eastAsia="lt-LT"/>
    </w:rPr>
  </w:style>
  <w:style w:type="paragraph" w:styleId="Sraassunumeriais3">
    <w:name w:val="List Number 3"/>
    <w:basedOn w:val="prastasis"/>
    <w:rsid w:val="0035685F"/>
    <w:pPr>
      <w:numPr>
        <w:ilvl w:val="2"/>
        <w:numId w:val="17"/>
      </w:numPr>
      <w:spacing w:line="360" w:lineRule="auto"/>
      <w:ind w:firstLine="851"/>
    </w:pPr>
    <w:rPr>
      <w:szCs w:val="20"/>
      <w:lang w:eastAsia="lt-LT"/>
    </w:rPr>
  </w:style>
  <w:style w:type="paragraph" w:styleId="Sraassunumeriais4">
    <w:name w:val="List Number 4"/>
    <w:basedOn w:val="prastasis"/>
    <w:rsid w:val="0035685F"/>
    <w:pPr>
      <w:numPr>
        <w:ilvl w:val="3"/>
        <w:numId w:val="17"/>
      </w:numPr>
      <w:spacing w:line="360" w:lineRule="auto"/>
      <w:ind w:firstLine="851"/>
    </w:pPr>
    <w:rPr>
      <w:szCs w:val="20"/>
      <w:lang w:eastAsia="lt-LT"/>
    </w:rPr>
  </w:style>
  <w:style w:type="paragraph" w:customStyle="1" w:styleId="Tvirtinu">
    <w:name w:val="Tvirtinu"/>
    <w:basedOn w:val="Pagrindinistekstas"/>
    <w:rsid w:val="0035685F"/>
    <w:pPr>
      <w:spacing w:before="240"/>
      <w:ind w:left="567" w:firstLine="0"/>
    </w:pPr>
  </w:style>
  <w:style w:type="paragraph" w:customStyle="1" w:styleId="Suderinta">
    <w:name w:val="Suderinta"/>
    <w:basedOn w:val="prastasis"/>
    <w:rsid w:val="0035685F"/>
    <w:pPr>
      <w:spacing w:before="240"/>
    </w:pPr>
    <w:rPr>
      <w:szCs w:val="20"/>
      <w:lang w:eastAsia="lt-LT"/>
    </w:rPr>
  </w:style>
  <w:style w:type="paragraph" w:customStyle="1" w:styleId="Paskutinepastraipa">
    <w:name w:val="Paskutine pastraipa"/>
    <w:basedOn w:val="prastasis"/>
    <w:rsid w:val="0035685F"/>
    <w:rPr>
      <w:szCs w:val="20"/>
      <w:lang w:eastAsia="lt-LT"/>
    </w:rPr>
  </w:style>
  <w:style w:type="paragraph" w:customStyle="1" w:styleId="Rengejas">
    <w:name w:val="Rengejas"/>
    <w:basedOn w:val="prastasis"/>
    <w:rsid w:val="0035685F"/>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rPr>
      <w:szCs w:val="20"/>
      <w:lang w:eastAsia="lt-LT"/>
    </w:rPr>
  </w:style>
  <w:style w:type="paragraph" w:customStyle="1" w:styleId="Adresas">
    <w:name w:val="Adresas"/>
    <w:basedOn w:val="prastasis"/>
    <w:rsid w:val="0035685F"/>
    <w:pPr>
      <w:spacing w:before="240"/>
    </w:pPr>
    <w:rPr>
      <w:szCs w:val="20"/>
      <w:lang w:eastAsia="lt-LT"/>
    </w:rPr>
  </w:style>
  <w:style w:type="paragraph" w:customStyle="1" w:styleId="Speczyma">
    <w:name w:val="Spec zyma"/>
    <w:basedOn w:val="prastasis"/>
    <w:rsid w:val="0035685F"/>
    <w:pPr>
      <w:ind w:left="567"/>
    </w:pPr>
    <w:rPr>
      <w:b/>
      <w:szCs w:val="20"/>
      <w:lang w:eastAsia="lt-LT"/>
    </w:rPr>
  </w:style>
  <w:style w:type="paragraph" w:customStyle="1" w:styleId="Priedozyma">
    <w:name w:val="Priedo zyma"/>
    <w:basedOn w:val="prastasis"/>
    <w:rsid w:val="0035685F"/>
    <w:pPr>
      <w:ind w:left="567"/>
    </w:pPr>
    <w:rPr>
      <w:szCs w:val="20"/>
      <w:lang w:eastAsia="lt-LT"/>
    </w:rPr>
  </w:style>
  <w:style w:type="paragraph" w:customStyle="1" w:styleId="Tikra">
    <w:name w:val="Tikra"/>
    <w:basedOn w:val="prastasis"/>
    <w:rsid w:val="0035685F"/>
    <w:pPr>
      <w:spacing w:before="240" w:line="360" w:lineRule="auto"/>
    </w:pPr>
    <w:rPr>
      <w:szCs w:val="20"/>
      <w:lang w:eastAsia="lt-LT"/>
    </w:rPr>
  </w:style>
  <w:style w:type="paragraph" w:customStyle="1" w:styleId="Nuoroda">
    <w:name w:val="Nuoroda"/>
    <w:basedOn w:val="prastasis"/>
    <w:rsid w:val="0035685F"/>
    <w:pPr>
      <w:ind w:left="567"/>
    </w:pPr>
    <w:rPr>
      <w:noProof/>
      <w:szCs w:val="20"/>
      <w:lang w:eastAsia="lt-LT"/>
    </w:rPr>
  </w:style>
  <w:style w:type="character" w:customStyle="1" w:styleId="Heading2">
    <w:name w:val="Heading #2_"/>
    <w:basedOn w:val="Numatytasispastraiposriftas"/>
    <w:link w:val="Heading20"/>
    <w:rsid w:val="00F723D7"/>
    <w:rPr>
      <w:shd w:val="clear" w:color="auto" w:fill="FFFFFF"/>
    </w:rPr>
  </w:style>
  <w:style w:type="character" w:customStyle="1" w:styleId="Bodytext2">
    <w:name w:val="Body text (2)_"/>
    <w:basedOn w:val="Numatytasispastraiposriftas"/>
    <w:link w:val="Bodytext20"/>
    <w:rsid w:val="00F723D7"/>
    <w:rPr>
      <w:shd w:val="clear" w:color="auto" w:fill="FFFFFF"/>
    </w:rPr>
  </w:style>
  <w:style w:type="character" w:customStyle="1" w:styleId="Bodytext2Italic">
    <w:name w:val="Body text (2) + Italic"/>
    <w:basedOn w:val="Bodytext2"/>
    <w:rsid w:val="00F723D7"/>
    <w:rPr>
      <w:i/>
      <w:iCs/>
      <w:color w:val="000000"/>
      <w:spacing w:val="0"/>
      <w:w w:val="100"/>
      <w:position w:val="0"/>
      <w:sz w:val="24"/>
      <w:szCs w:val="24"/>
      <w:shd w:val="clear" w:color="auto" w:fill="FFFFFF"/>
      <w:lang w:val="lt-LT" w:eastAsia="lt-LT" w:bidi="lt-LT"/>
    </w:rPr>
  </w:style>
  <w:style w:type="character" w:customStyle="1" w:styleId="Heading1">
    <w:name w:val="Heading #1_"/>
    <w:basedOn w:val="Numatytasispastraiposriftas"/>
    <w:link w:val="Heading10"/>
    <w:rsid w:val="00F723D7"/>
    <w:rPr>
      <w:shd w:val="clear" w:color="auto" w:fill="FFFFFF"/>
    </w:rPr>
  </w:style>
  <w:style w:type="paragraph" w:customStyle="1" w:styleId="Heading20">
    <w:name w:val="Heading #2"/>
    <w:basedOn w:val="prastasis"/>
    <w:link w:val="Heading2"/>
    <w:rsid w:val="00F723D7"/>
    <w:pPr>
      <w:widowControl w:val="0"/>
      <w:shd w:val="clear" w:color="auto" w:fill="FFFFFF"/>
      <w:spacing w:after="60" w:line="0" w:lineRule="atLeast"/>
      <w:ind w:hanging="740"/>
      <w:jc w:val="center"/>
      <w:outlineLvl w:val="1"/>
    </w:pPr>
    <w:rPr>
      <w:sz w:val="20"/>
      <w:szCs w:val="20"/>
      <w:lang w:eastAsia="lt-LT"/>
    </w:rPr>
  </w:style>
  <w:style w:type="paragraph" w:customStyle="1" w:styleId="Bodytext20">
    <w:name w:val="Body text (2)"/>
    <w:basedOn w:val="prastasis"/>
    <w:link w:val="Bodytext2"/>
    <w:rsid w:val="00F723D7"/>
    <w:pPr>
      <w:widowControl w:val="0"/>
      <w:shd w:val="clear" w:color="auto" w:fill="FFFFFF"/>
      <w:spacing w:before="60" w:after="600" w:line="0" w:lineRule="atLeast"/>
      <w:ind w:hanging="1020"/>
      <w:jc w:val="both"/>
    </w:pPr>
    <w:rPr>
      <w:sz w:val="20"/>
      <w:szCs w:val="20"/>
      <w:lang w:eastAsia="lt-LT"/>
    </w:rPr>
  </w:style>
  <w:style w:type="paragraph" w:customStyle="1" w:styleId="Heading10">
    <w:name w:val="Heading #1"/>
    <w:basedOn w:val="prastasis"/>
    <w:link w:val="Heading1"/>
    <w:rsid w:val="00F723D7"/>
    <w:pPr>
      <w:widowControl w:val="0"/>
      <w:shd w:val="clear" w:color="auto" w:fill="FFFFFF"/>
      <w:spacing w:before="600" w:line="0" w:lineRule="atLeast"/>
      <w:jc w:val="right"/>
      <w:outlineLvl w:val="0"/>
    </w:pPr>
    <w:rPr>
      <w:sz w:val="20"/>
      <w:szCs w:val="20"/>
      <w:lang w:eastAsia="lt-LT"/>
    </w:rPr>
  </w:style>
  <w:style w:type="character" w:customStyle="1" w:styleId="fontstyle01">
    <w:name w:val="fontstyle01"/>
    <w:basedOn w:val="Numatytasispastraiposriftas"/>
    <w:rsid w:val="004740F5"/>
    <w:rPr>
      <w:rFonts w:ascii="Tahoma" w:hAnsi="Tahoma" w:cs="Tahom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SiteAssets/paslaugos_teikeju_saugos_reikalavimu_aprasas_2020_pried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ovilas.reskevicius@kaunovande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vilas.reskevicius@kaunovandenys.lt" TargetMode="Externa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233EB-D73F-478A-BCA2-4DC747043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D7AD0D-FC96-452B-A9C8-958C4FCE7DC6}">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72F3B88A-26EF-4B0B-B1F8-84DF915F139B}">
  <ds:schemaRefs>
    <ds:schemaRef ds:uri="http://schemas.microsoft.com/sharepoint/v3/contenttype/forms"/>
  </ds:schemaRefs>
</ds:datastoreItem>
</file>

<file path=customXml/itemProps4.xml><?xml version="1.0" encoding="utf-8"?>
<ds:datastoreItem xmlns:ds="http://schemas.openxmlformats.org/officeDocument/2006/customXml" ds:itemID="{C9937CE8-B53A-4EB4-902C-A6AA67E58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9387</Words>
  <Characters>5352</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Sandra Gudaitienė</dc:creator>
  <cp:keywords/>
  <dc:description/>
  <cp:lastModifiedBy>Eglė Rupšienė</cp:lastModifiedBy>
  <cp:revision>2</cp:revision>
  <dcterms:created xsi:type="dcterms:W3CDTF">2026-04-20T11:35:00Z</dcterms:created>
  <dcterms:modified xsi:type="dcterms:W3CDTF">2026-04-20T11:35:00Z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